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F18B" w14:textId="77777777" w:rsidR="00443085" w:rsidRPr="00970A9B" w:rsidRDefault="00443085" w:rsidP="00443085">
      <w:pPr>
        <w:spacing w:before="60"/>
        <w:jc w:val="center"/>
        <w:rPr>
          <w:rFonts w:eastAsia="Times New Roman"/>
          <w:b/>
          <w:bCs/>
          <w:color w:val="000000"/>
          <w:sz w:val="28"/>
          <w:szCs w:val="28"/>
          <w:u w:val="none"/>
        </w:rPr>
      </w:pPr>
      <w:r w:rsidRPr="007747C6">
        <w:rPr>
          <w:rFonts w:eastAsia="Times New Roman"/>
          <w:b/>
          <w:bCs/>
          <w:color w:val="000000"/>
          <w:sz w:val="28"/>
          <w:szCs w:val="28"/>
          <w:u w:val="none"/>
        </w:rPr>
        <w:t>Rep</w:t>
      </w:r>
      <w:r w:rsidRPr="00970A9B">
        <w:rPr>
          <w:rFonts w:eastAsia="Times New Roman"/>
          <w:b/>
          <w:bCs/>
          <w:color w:val="000000"/>
          <w:sz w:val="28"/>
          <w:szCs w:val="28"/>
          <w:u w:val="none"/>
        </w:rPr>
        <w:t>ort to New Mexico Soil and Water Conservation Districts</w:t>
      </w:r>
    </w:p>
    <w:p w14:paraId="5EED1E69" w14:textId="77777777" w:rsidR="00443085" w:rsidRPr="00970A9B" w:rsidRDefault="00443085" w:rsidP="00443085">
      <w:pPr>
        <w:widowControl w:val="0"/>
        <w:autoSpaceDE w:val="0"/>
        <w:autoSpaceDN w:val="0"/>
        <w:adjustRightInd w:val="0"/>
        <w:spacing w:before="60" w:after="0" w:line="240" w:lineRule="auto"/>
        <w:jc w:val="center"/>
        <w:rPr>
          <w:rFonts w:eastAsia="Times New Roman"/>
          <w:i/>
          <w:iCs/>
          <w:sz w:val="28"/>
          <w:szCs w:val="28"/>
          <w:u w:val="none"/>
        </w:rPr>
      </w:pPr>
      <w:r w:rsidRPr="00970A9B">
        <w:rPr>
          <w:rFonts w:eastAsia="Times New Roman"/>
          <w:i/>
          <w:iCs/>
          <w:sz w:val="28"/>
          <w:szCs w:val="28"/>
          <w:u w:val="none"/>
        </w:rPr>
        <w:t>New Mexico Department of Agriculture, Agricultural Programs and Resources Division</w:t>
      </w:r>
    </w:p>
    <w:p w14:paraId="49B495D5" w14:textId="77777777" w:rsidR="00443085" w:rsidRPr="00970A9B" w:rsidRDefault="00443085" w:rsidP="00443085">
      <w:pPr>
        <w:widowControl w:val="0"/>
        <w:autoSpaceDE w:val="0"/>
        <w:autoSpaceDN w:val="0"/>
        <w:adjustRightInd w:val="0"/>
        <w:spacing w:before="60" w:after="0" w:line="240" w:lineRule="auto"/>
        <w:jc w:val="center"/>
        <w:rPr>
          <w:rFonts w:eastAsia="Times New Roman"/>
          <w:i/>
          <w:iCs/>
          <w:sz w:val="28"/>
          <w:szCs w:val="28"/>
          <w:u w:val="none"/>
        </w:rPr>
      </w:pPr>
      <w:r w:rsidRPr="00970A9B">
        <w:rPr>
          <w:rFonts w:eastAsia="Times New Roman"/>
          <w:i/>
          <w:iCs/>
          <w:sz w:val="28"/>
          <w:szCs w:val="28"/>
          <w:u w:val="none"/>
        </w:rPr>
        <w:t xml:space="preserve"> MSC APR, P.O. Box 30005, Las Cruces, New Mexico  88003-8005</w:t>
      </w:r>
    </w:p>
    <w:p w14:paraId="2FE4F79A" w14:textId="77777777" w:rsidR="00443085" w:rsidRPr="00970A9B" w:rsidRDefault="00443085" w:rsidP="00443085">
      <w:pPr>
        <w:widowControl w:val="0"/>
        <w:autoSpaceDE w:val="0"/>
        <w:autoSpaceDN w:val="0"/>
        <w:adjustRightInd w:val="0"/>
        <w:spacing w:before="60" w:after="0" w:line="240" w:lineRule="auto"/>
        <w:jc w:val="center"/>
        <w:rPr>
          <w:rFonts w:eastAsia="Times New Roman"/>
          <w:i/>
          <w:iCs/>
          <w:sz w:val="28"/>
          <w:szCs w:val="28"/>
          <w:u w:val="none"/>
        </w:rPr>
      </w:pPr>
      <w:r w:rsidRPr="00970A9B">
        <w:rPr>
          <w:rFonts w:eastAsia="Times New Roman"/>
          <w:i/>
          <w:iCs/>
          <w:sz w:val="28"/>
          <w:szCs w:val="28"/>
          <w:u w:val="none"/>
        </w:rPr>
        <w:t xml:space="preserve">Phone: 575- 646-2642  </w:t>
      </w:r>
      <w:r w:rsidRPr="00970A9B">
        <w:rPr>
          <w:rFonts w:eastAsia="Times New Roman"/>
          <w:sz w:val="28"/>
          <w:szCs w:val="28"/>
          <w:u w:val="none"/>
        </w:rPr>
        <w:t xml:space="preserve"> </w:t>
      </w:r>
      <w:r w:rsidRPr="00970A9B">
        <w:rPr>
          <w:rFonts w:eastAsia="Times New Roman"/>
          <w:i/>
          <w:iCs/>
          <w:sz w:val="28"/>
          <w:szCs w:val="28"/>
          <w:u w:val="none"/>
        </w:rPr>
        <w:tab/>
      </w:r>
      <w:r w:rsidRPr="00970A9B">
        <w:rPr>
          <w:rFonts w:eastAsia="Times New Roman"/>
          <w:i/>
          <w:iCs/>
          <w:sz w:val="28"/>
          <w:szCs w:val="28"/>
          <w:u w:val="none"/>
        </w:rPr>
        <w:tab/>
      </w:r>
      <w:r w:rsidRPr="00970A9B">
        <w:rPr>
          <w:rFonts w:eastAsia="Times New Roman"/>
          <w:i/>
          <w:iCs/>
          <w:sz w:val="28"/>
          <w:szCs w:val="28"/>
          <w:u w:val="none"/>
        </w:rPr>
        <w:tab/>
        <w:t xml:space="preserve"> Fax:  575-646-1540</w:t>
      </w:r>
    </w:p>
    <w:p w14:paraId="7DFBA602" w14:textId="77777777" w:rsidR="00443085" w:rsidRPr="00970A9B" w:rsidRDefault="003C4DD3" w:rsidP="00443085">
      <w:pPr>
        <w:jc w:val="center"/>
        <w:rPr>
          <w:i/>
          <w:sz w:val="28"/>
          <w:szCs w:val="28"/>
        </w:rPr>
      </w:pPr>
      <w:hyperlink r:id="rId6" w:history="1">
        <w:r w:rsidR="00443085" w:rsidRPr="00970A9B">
          <w:rPr>
            <w:rStyle w:val="Hyperlink"/>
            <w:i/>
            <w:sz w:val="28"/>
            <w:szCs w:val="28"/>
          </w:rPr>
          <w:t>http://www.nmda.nmsu.edu/apr/soil-and-water-conservation-districts/</w:t>
        </w:r>
      </w:hyperlink>
    </w:p>
    <w:p w14:paraId="3A1C9D7A" w14:textId="0ADD027B" w:rsidR="00443085" w:rsidRPr="00970A9B" w:rsidRDefault="00D976C6" w:rsidP="00443085">
      <w:pPr>
        <w:jc w:val="center"/>
        <w:rPr>
          <w:b/>
          <w:sz w:val="32"/>
          <w:szCs w:val="28"/>
          <w:u w:val="none"/>
        </w:rPr>
      </w:pPr>
      <w:r>
        <w:rPr>
          <w:b/>
          <w:sz w:val="32"/>
          <w:szCs w:val="28"/>
          <w:u w:val="none"/>
        </w:rPr>
        <w:t>June</w:t>
      </w:r>
      <w:r w:rsidR="000B5E25">
        <w:rPr>
          <w:b/>
          <w:sz w:val="32"/>
          <w:szCs w:val="28"/>
          <w:u w:val="none"/>
        </w:rPr>
        <w:t xml:space="preserv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6442"/>
      </w:tblGrid>
      <w:tr w:rsidR="002532DF" w:rsidRPr="00E00B24" w14:paraId="36743F43" w14:textId="77777777" w:rsidTr="002532DF">
        <w:tc>
          <w:tcPr>
            <w:tcW w:w="2908" w:type="dxa"/>
            <w:tcBorders>
              <w:top w:val="single" w:sz="4" w:space="0" w:color="auto"/>
              <w:left w:val="single" w:sz="4" w:space="0" w:color="auto"/>
              <w:bottom w:val="single" w:sz="4" w:space="0" w:color="auto"/>
              <w:right w:val="single" w:sz="4" w:space="0" w:color="auto"/>
            </w:tcBorders>
            <w:shd w:val="clear" w:color="auto" w:fill="auto"/>
          </w:tcPr>
          <w:p w14:paraId="448B6EE1" w14:textId="70EA6515" w:rsidR="002532DF" w:rsidRPr="002532DF" w:rsidRDefault="002532DF" w:rsidP="002532DF">
            <w:pPr>
              <w:rPr>
                <w:u w:val="none"/>
              </w:rPr>
            </w:pPr>
            <w:r w:rsidRPr="002532DF">
              <w:rPr>
                <w:u w:val="none"/>
              </w:rPr>
              <w:t>May 15th or July 1st (Depending on annual budget, see more information in item #</w:t>
            </w:r>
            <w:r w:rsidR="007670AF">
              <w:rPr>
                <w:u w:val="none"/>
              </w:rPr>
              <w:t>2</w:t>
            </w:r>
            <w:r w:rsidRPr="002532DF">
              <w:rPr>
                <w:u w:val="none"/>
              </w:rPr>
              <w:t>)</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34297B84" w14:textId="77777777" w:rsidR="002532DF" w:rsidRPr="002532DF" w:rsidRDefault="002532DF" w:rsidP="002532DF">
            <w:pPr>
              <w:rPr>
                <w:u w:val="none"/>
              </w:rPr>
            </w:pPr>
            <w:r w:rsidRPr="002532DF">
              <w:rPr>
                <w:u w:val="none"/>
              </w:rPr>
              <w:t>Independent Public Accountant (IPA) Recommendation Form and the Agreed Upon Procedures (AUP) contract must be signed and submitted to the State Auditor.  This applies to Tiers 3-7.</w:t>
            </w:r>
          </w:p>
        </w:tc>
      </w:tr>
      <w:tr w:rsidR="002532DF" w:rsidRPr="00F7686D" w14:paraId="5D21181E" w14:textId="77777777" w:rsidTr="002532DF">
        <w:tc>
          <w:tcPr>
            <w:tcW w:w="2908" w:type="dxa"/>
            <w:tcBorders>
              <w:top w:val="single" w:sz="4" w:space="0" w:color="auto"/>
              <w:left w:val="single" w:sz="4" w:space="0" w:color="auto"/>
              <w:bottom w:val="single" w:sz="4" w:space="0" w:color="auto"/>
              <w:right w:val="single" w:sz="4" w:space="0" w:color="auto"/>
            </w:tcBorders>
            <w:shd w:val="clear" w:color="auto" w:fill="auto"/>
          </w:tcPr>
          <w:p w14:paraId="24ABABAF" w14:textId="77777777" w:rsidR="002532DF" w:rsidRPr="002532DF" w:rsidRDefault="002532DF" w:rsidP="002532DF">
            <w:pPr>
              <w:rPr>
                <w:u w:val="none"/>
              </w:rPr>
            </w:pPr>
            <w:r w:rsidRPr="002532DF">
              <w:rPr>
                <w:u w:val="none"/>
              </w:rPr>
              <w:t>June</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68E610D8" w14:textId="3DE0028A" w:rsidR="002532DF" w:rsidRPr="002532DF" w:rsidRDefault="002532DF" w:rsidP="002532DF">
            <w:pPr>
              <w:rPr>
                <w:u w:val="none"/>
              </w:rPr>
            </w:pPr>
            <w:r w:rsidRPr="002532DF">
              <w:rPr>
                <w:u w:val="none"/>
              </w:rPr>
              <w:t>Finalize annual work plan for coming fiscal year</w:t>
            </w:r>
            <w:r w:rsidR="00000FAE">
              <w:rPr>
                <w:u w:val="none"/>
              </w:rPr>
              <w:t>.</w:t>
            </w:r>
          </w:p>
        </w:tc>
      </w:tr>
      <w:tr w:rsidR="002532DF" w:rsidRPr="00F7686D" w14:paraId="3B5337ED" w14:textId="77777777" w:rsidTr="002532DF">
        <w:tc>
          <w:tcPr>
            <w:tcW w:w="2908" w:type="dxa"/>
            <w:tcBorders>
              <w:top w:val="single" w:sz="4" w:space="0" w:color="auto"/>
              <w:left w:val="single" w:sz="4" w:space="0" w:color="auto"/>
              <w:bottom w:val="single" w:sz="4" w:space="0" w:color="auto"/>
              <w:right w:val="single" w:sz="4" w:space="0" w:color="auto"/>
            </w:tcBorders>
            <w:shd w:val="clear" w:color="auto" w:fill="auto"/>
          </w:tcPr>
          <w:p w14:paraId="59A71515" w14:textId="5BB4EEE4" w:rsidR="002532DF" w:rsidRPr="002532DF" w:rsidRDefault="002532DF" w:rsidP="00D976C6">
            <w:pPr>
              <w:tabs>
                <w:tab w:val="center" w:pos="1346"/>
              </w:tabs>
              <w:rPr>
                <w:u w:val="none"/>
              </w:rPr>
            </w:pPr>
            <w:r w:rsidRPr="002532DF">
              <w:rPr>
                <w:u w:val="none"/>
              </w:rPr>
              <w:t>June 1</w:t>
            </w:r>
            <w:r w:rsidR="00D976C6">
              <w:rPr>
                <w:u w:val="none"/>
              </w:rPr>
              <w:tab/>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79E0ACD4" w14:textId="5CE19F2E" w:rsidR="002532DF" w:rsidRPr="002532DF" w:rsidRDefault="002532DF" w:rsidP="002532DF">
            <w:pPr>
              <w:rPr>
                <w:u w:val="none"/>
              </w:rPr>
            </w:pPr>
            <w:r w:rsidRPr="002532DF">
              <w:rPr>
                <w:u w:val="none"/>
              </w:rPr>
              <w:t>Budget and budget resolution for the coming fiscal year due to DFA</w:t>
            </w:r>
            <w:r w:rsidRPr="002532DF">
              <w:rPr>
                <w:rFonts w:ascii="Cambria Math" w:hAnsi="Cambria Math" w:cs="Cambria Math"/>
                <w:u w:val="none"/>
              </w:rPr>
              <w:t>‐</w:t>
            </w:r>
            <w:r w:rsidRPr="002532DF">
              <w:rPr>
                <w:u w:val="none"/>
              </w:rPr>
              <w:t xml:space="preserve">LGD, (cc: </w:t>
            </w:r>
            <w:r w:rsidR="00FE1E38">
              <w:rPr>
                <w:u w:val="none"/>
              </w:rPr>
              <w:t xml:space="preserve">SWCC and </w:t>
            </w:r>
            <w:r w:rsidRPr="002532DF">
              <w:rPr>
                <w:u w:val="none"/>
              </w:rPr>
              <w:t>S</w:t>
            </w:r>
            <w:r w:rsidR="0006598C">
              <w:rPr>
                <w:u w:val="none"/>
              </w:rPr>
              <w:t>WCC Region C</w:t>
            </w:r>
            <w:r w:rsidR="00FE1E38">
              <w:rPr>
                <w:u w:val="none"/>
              </w:rPr>
              <w:t>ommissioner</w:t>
            </w:r>
            <w:r w:rsidRPr="002532DF">
              <w:rPr>
                <w:u w:val="none"/>
              </w:rPr>
              <w:t>).</w:t>
            </w:r>
          </w:p>
        </w:tc>
      </w:tr>
      <w:tr w:rsidR="00D976C6" w:rsidRPr="00F7686D" w14:paraId="56353992" w14:textId="77777777" w:rsidTr="002532DF">
        <w:tc>
          <w:tcPr>
            <w:tcW w:w="2908" w:type="dxa"/>
            <w:tcBorders>
              <w:top w:val="single" w:sz="4" w:space="0" w:color="auto"/>
              <w:left w:val="single" w:sz="4" w:space="0" w:color="auto"/>
              <w:bottom w:val="single" w:sz="4" w:space="0" w:color="auto"/>
              <w:right w:val="single" w:sz="4" w:space="0" w:color="auto"/>
            </w:tcBorders>
            <w:shd w:val="clear" w:color="auto" w:fill="auto"/>
          </w:tcPr>
          <w:p w14:paraId="0706E319" w14:textId="4D77781E" w:rsidR="00D976C6" w:rsidRPr="002532DF" w:rsidRDefault="00D976C6" w:rsidP="00D976C6">
            <w:pPr>
              <w:tabs>
                <w:tab w:val="center" w:pos="1346"/>
              </w:tabs>
              <w:rPr>
                <w:u w:val="none"/>
              </w:rPr>
            </w:pPr>
            <w:r>
              <w:rPr>
                <w:u w:val="none"/>
              </w:rPr>
              <w:t xml:space="preserve">June 11 </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2E42DD6C" w14:textId="7491D2CC" w:rsidR="00D976C6" w:rsidRPr="002532DF" w:rsidRDefault="00D976C6" w:rsidP="002532DF">
            <w:pPr>
              <w:rPr>
                <w:u w:val="none"/>
              </w:rPr>
            </w:pPr>
            <w:r>
              <w:rPr>
                <w:u w:val="none"/>
              </w:rPr>
              <w:t>SWCC Meeting Ruidoso</w:t>
            </w:r>
          </w:p>
        </w:tc>
      </w:tr>
      <w:tr w:rsidR="005B3CF5" w:rsidRPr="002532DF" w14:paraId="03C25A49" w14:textId="77777777" w:rsidTr="005B3CF5">
        <w:tc>
          <w:tcPr>
            <w:tcW w:w="2908" w:type="dxa"/>
            <w:tcBorders>
              <w:top w:val="single" w:sz="4" w:space="0" w:color="auto"/>
              <w:left w:val="single" w:sz="4" w:space="0" w:color="auto"/>
              <w:bottom w:val="single" w:sz="4" w:space="0" w:color="auto"/>
              <w:right w:val="single" w:sz="4" w:space="0" w:color="auto"/>
            </w:tcBorders>
            <w:shd w:val="clear" w:color="auto" w:fill="auto"/>
          </w:tcPr>
          <w:p w14:paraId="4292AF73" w14:textId="77777777" w:rsidR="005B3CF5" w:rsidRPr="00970A9B" w:rsidRDefault="005B3CF5" w:rsidP="00927299">
            <w:pPr>
              <w:spacing w:after="0" w:line="240" w:lineRule="auto"/>
              <w:rPr>
                <w:rFonts w:eastAsiaTheme="minorHAnsi"/>
                <w:spacing w:val="-1"/>
                <w:szCs w:val="28"/>
                <w:u w:val="none"/>
              </w:rPr>
            </w:pPr>
          </w:p>
          <w:p w14:paraId="10619836" w14:textId="77777777" w:rsidR="005B3CF5" w:rsidRPr="002532DF" w:rsidRDefault="005B3CF5" w:rsidP="00927299">
            <w:pPr>
              <w:rPr>
                <w:u w:val="none"/>
              </w:rPr>
            </w:pPr>
            <w:r w:rsidRPr="00970A9B">
              <w:rPr>
                <w:spacing w:val="-1"/>
                <w:szCs w:val="28"/>
                <w:u w:val="none"/>
              </w:rPr>
              <w:t>Jul</w:t>
            </w:r>
            <w:r w:rsidRPr="00970A9B">
              <w:rPr>
                <w:szCs w:val="28"/>
                <w:u w:val="none"/>
              </w:rPr>
              <w:t>y</w:t>
            </w:r>
            <w:r w:rsidRPr="00970A9B">
              <w:rPr>
                <w:spacing w:val="-2"/>
                <w:szCs w:val="28"/>
                <w:u w:val="none"/>
              </w:rPr>
              <w:t xml:space="preserve"> </w:t>
            </w:r>
            <w:r w:rsidRPr="00970A9B">
              <w:rPr>
                <w:szCs w:val="28"/>
                <w:u w:val="none"/>
              </w:rPr>
              <w:t>1</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0B190365" w14:textId="77777777" w:rsidR="005B3CF5" w:rsidRPr="00970A9B" w:rsidRDefault="005B3CF5" w:rsidP="00927299">
            <w:pPr>
              <w:spacing w:after="0" w:line="240" w:lineRule="auto"/>
              <w:rPr>
                <w:szCs w:val="28"/>
                <w:u w:val="none"/>
              </w:rPr>
            </w:pPr>
          </w:p>
          <w:p w14:paraId="59A400DF" w14:textId="77777777" w:rsidR="005B3CF5" w:rsidRPr="002532DF" w:rsidRDefault="005B3CF5" w:rsidP="00927299">
            <w:pPr>
              <w:rPr>
                <w:u w:val="none"/>
              </w:rPr>
            </w:pPr>
            <w:r w:rsidRPr="00970A9B">
              <w:rPr>
                <w:szCs w:val="28"/>
                <w:u w:val="none"/>
              </w:rPr>
              <w:t>Fiscal</w:t>
            </w:r>
            <w:r w:rsidRPr="00970A9B">
              <w:rPr>
                <w:spacing w:val="-8"/>
                <w:szCs w:val="28"/>
                <w:u w:val="none"/>
              </w:rPr>
              <w:t xml:space="preserve"> </w:t>
            </w:r>
            <w:r w:rsidRPr="00970A9B">
              <w:rPr>
                <w:szCs w:val="28"/>
                <w:u w:val="none"/>
              </w:rPr>
              <w:t>year</w:t>
            </w:r>
            <w:r w:rsidRPr="00970A9B">
              <w:rPr>
                <w:spacing w:val="-8"/>
                <w:szCs w:val="28"/>
                <w:u w:val="none"/>
              </w:rPr>
              <w:t xml:space="preserve"> </w:t>
            </w:r>
            <w:r w:rsidRPr="00970A9B">
              <w:rPr>
                <w:spacing w:val="-1"/>
                <w:szCs w:val="28"/>
                <w:u w:val="none"/>
              </w:rPr>
              <w:t>b</w:t>
            </w:r>
            <w:r w:rsidRPr="00970A9B">
              <w:rPr>
                <w:spacing w:val="1"/>
                <w:szCs w:val="28"/>
                <w:u w:val="none"/>
              </w:rPr>
              <w:t>e</w:t>
            </w:r>
            <w:r w:rsidRPr="00970A9B">
              <w:rPr>
                <w:spacing w:val="-1"/>
                <w:szCs w:val="28"/>
                <w:u w:val="none"/>
              </w:rPr>
              <w:t>gins.</w:t>
            </w:r>
          </w:p>
        </w:tc>
      </w:tr>
      <w:tr w:rsidR="005B3CF5" w:rsidRPr="00970A9B" w14:paraId="0B308A12" w14:textId="77777777" w:rsidTr="005B3CF5">
        <w:tc>
          <w:tcPr>
            <w:tcW w:w="2908" w:type="dxa"/>
            <w:tcBorders>
              <w:top w:val="single" w:sz="4" w:space="0" w:color="auto"/>
              <w:left w:val="single" w:sz="4" w:space="0" w:color="auto"/>
              <w:bottom w:val="single" w:sz="4" w:space="0" w:color="auto"/>
              <w:right w:val="single" w:sz="4" w:space="0" w:color="auto"/>
            </w:tcBorders>
            <w:shd w:val="clear" w:color="auto" w:fill="auto"/>
          </w:tcPr>
          <w:p w14:paraId="520E4BE1" w14:textId="77777777" w:rsidR="005B3CF5" w:rsidRPr="00970A9B" w:rsidRDefault="005B3CF5" w:rsidP="00927299">
            <w:pPr>
              <w:spacing w:after="0" w:line="240" w:lineRule="auto"/>
              <w:rPr>
                <w:spacing w:val="-1"/>
                <w:szCs w:val="28"/>
                <w:u w:val="none"/>
              </w:rPr>
            </w:pPr>
          </w:p>
          <w:p w14:paraId="0981DAC5" w14:textId="77777777" w:rsidR="005B3CF5" w:rsidRPr="00970A9B" w:rsidRDefault="005B3CF5" w:rsidP="00927299">
            <w:pPr>
              <w:spacing w:after="0" w:line="240" w:lineRule="auto"/>
              <w:rPr>
                <w:spacing w:val="-1"/>
                <w:szCs w:val="28"/>
                <w:u w:val="none"/>
              </w:rPr>
            </w:pPr>
            <w:r w:rsidRPr="00970A9B">
              <w:rPr>
                <w:spacing w:val="-1"/>
                <w:szCs w:val="28"/>
                <w:u w:val="none"/>
              </w:rPr>
              <w:t>Jul</w:t>
            </w:r>
            <w:r w:rsidRPr="00970A9B">
              <w:rPr>
                <w:szCs w:val="28"/>
                <w:u w:val="none"/>
              </w:rPr>
              <w:t>y</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55B27DD9" w14:textId="77777777" w:rsidR="005B3CF5" w:rsidRPr="00970A9B" w:rsidRDefault="005B3CF5" w:rsidP="00927299">
            <w:pPr>
              <w:spacing w:after="0" w:line="240" w:lineRule="auto"/>
              <w:rPr>
                <w:spacing w:val="-1"/>
                <w:szCs w:val="28"/>
                <w:u w:val="none"/>
              </w:rPr>
            </w:pPr>
          </w:p>
          <w:p w14:paraId="3B92D635" w14:textId="77777777" w:rsidR="005B3CF5" w:rsidRPr="00970A9B" w:rsidRDefault="005B3CF5" w:rsidP="00927299">
            <w:pPr>
              <w:spacing w:after="0" w:line="240" w:lineRule="auto"/>
              <w:rPr>
                <w:spacing w:val="-1"/>
                <w:szCs w:val="28"/>
                <w:u w:val="none"/>
              </w:rPr>
            </w:pPr>
            <w:r w:rsidRPr="00970A9B">
              <w:rPr>
                <w:spacing w:val="-1"/>
                <w:szCs w:val="28"/>
                <w:u w:val="none"/>
              </w:rPr>
              <w:t>Ele</w:t>
            </w:r>
            <w:r w:rsidRPr="00970A9B">
              <w:rPr>
                <w:szCs w:val="28"/>
                <w:u w:val="none"/>
              </w:rPr>
              <w:t>c</w:t>
            </w:r>
            <w:r w:rsidRPr="00970A9B">
              <w:rPr>
                <w:spacing w:val="-1"/>
                <w:szCs w:val="28"/>
                <w:u w:val="none"/>
              </w:rPr>
              <w:t>te</w:t>
            </w:r>
            <w:r w:rsidRPr="00970A9B">
              <w:rPr>
                <w:szCs w:val="28"/>
                <w:u w:val="none"/>
              </w:rPr>
              <w:t>d</w:t>
            </w:r>
            <w:r w:rsidRPr="00970A9B">
              <w:rPr>
                <w:spacing w:val="-7"/>
                <w:szCs w:val="28"/>
                <w:u w:val="none"/>
              </w:rPr>
              <w:t xml:space="preserve"> </w:t>
            </w:r>
            <w:r w:rsidRPr="00970A9B">
              <w:rPr>
                <w:szCs w:val="28"/>
                <w:u w:val="none"/>
              </w:rPr>
              <w:t>and</w:t>
            </w:r>
            <w:r w:rsidRPr="00970A9B">
              <w:rPr>
                <w:spacing w:val="-7"/>
                <w:szCs w:val="28"/>
                <w:u w:val="none"/>
              </w:rPr>
              <w:t xml:space="preserve"> </w:t>
            </w:r>
            <w:r w:rsidRPr="00970A9B">
              <w:rPr>
                <w:spacing w:val="-1"/>
                <w:szCs w:val="28"/>
                <w:u w:val="none"/>
              </w:rPr>
              <w:t>appoint</w:t>
            </w:r>
            <w:r w:rsidRPr="00970A9B">
              <w:rPr>
                <w:szCs w:val="28"/>
                <w:u w:val="none"/>
              </w:rPr>
              <w:t>ed</w:t>
            </w:r>
            <w:r w:rsidRPr="00970A9B">
              <w:rPr>
                <w:spacing w:val="-6"/>
                <w:szCs w:val="28"/>
                <w:u w:val="none"/>
              </w:rPr>
              <w:t xml:space="preserve"> </w:t>
            </w:r>
            <w:r w:rsidRPr="00970A9B">
              <w:rPr>
                <w:szCs w:val="28"/>
                <w:u w:val="none"/>
              </w:rPr>
              <w:t>supervisors</w:t>
            </w:r>
            <w:r w:rsidRPr="00970A9B">
              <w:rPr>
                <w:spacing w:val="-7"/>
                <w:szCs w:val="28"/>
                <w:u w:val="none"/>
              </w:rPr>
              <w:t xml:space="preserve"> </w:t>
            </w:r>
            <w:r w:rsidRPr="00970A9B">
              <w:rPr>
                <w:spacing w:val="-1"/>
                <w:szCs w:val="28"/>
                <w:u w:val="none"/>
              </w:rPr>
              <w:t>tak</w:t>
            </w:r>
            <w:r w:rsidRPr="00970A9B">
              <w:rPr>
                <w:szCs w:val="28"/>
                <w:u w:val="none"/>
              </w:rPr>
              <w:t>e</w:t>
            </w:r>
            <w:r w:rsidRPr="00970A9B">
              <w:rPr>
                <w:spacing w:val="-6"/>
                <w:szCs w:val="28"/>
                <w:u w:val="none"/>
              </w:rPr>
              <w:t xml:space="preserve"> </w:t>
            </w:r>
            <w:r w:rsidRPr="00970A9B">
              <w:rPr>
                <w:szCs w:val="28"/>
                <w:u w:val="none"/>
              </w:rPr>
              <w:t>oaths</w:t>
            </w:r>
            <w:r w:rsidRPr="00970A9B">
              <w:rPr>
                <w:spacing w:val="-8"/>
                <w:szCs w:val="28"/>
                <w:u w:val="none"/>
              </w:rPr>
              <w:t xml:space="preserve"> </w:t>
            </w:r>
            <w:r w:rsidRPr="00970A9B">
              <w:rPr>
                <w:szCs w:val="28"/>
                <w:u w:val="none"/>
              </w:rPr>
              <w:t>of</w:t>
            </w:r>
            <w:r w:rsidRPr="00970A9B">
              <w:rPr>
                <w:spacing w:val="-7"/>
                <w:szCs w:val="28"/>
                <w:u w:val="none"/>
              </w:rPr>
              <w:t xml:space="preserve"> </w:t>
            </w:r>
            <w:r w:rsidRPr="00970A9B">
              <w:rPr>
                <w:szCs w:val="28"/>
                <w:u w:val="none"/>
              </w:rPr>
              <w:t>office.</w:t>
            </w:r>
          </w:p>
        </w:tc>
      </w:tr>
      <w:tr w:rsidR="005B3CF5" w:rsidRPr="00970A9B" w14:paraId="5179E602" w14:textId="77777777" w:rsidTr="005B3CF5">
        <w:tc>
          <w:tcPr>
            <w:tcW w:w="2908" w:type="dxa"/>
            <w:tcBorders>
              <w:top w:val="single" w:sz="4" w:space="0" w:color="auto"/>
              <w:left w:val="single" w:sz="4" w:space="0" w:color="auto"/>
              <w:bottom w:val="single" w:sz="4" w:space="0" w:color="auto"/>
              <w:right w:val="single" w:sz="4" w:space="0" w:color="auto"/>
            </w:tcBorders>
          </w:tcPr>
          <w:p w14:paraId="602D8DB5" w14:textId="77777777" w:rsidR="005B3CF5" w:rsidRPr="00970A9B" w:rsidRDefault="005B3CF5" w:rsidP="00927299">
            <w:pPr>
              <w:spacing w:after="0" w:line="240" w:lineRule="auto"/>
              <w:rPr>
                <w:spacing w:val="-1"/>
                <w:szCs w:val="28"/>
                <w:u w:val="none"/>
              </w:rPr>
            </w:pPr>
          </w:p>
          <w:p w14:paraId="4EA2494C" w14:textId="77777777" w:rsidR="005B3CF5" w:rsidRPr="00970A9B" w:rsidRDefault="005B3CF5" w:rsidP="00927299">
            <w:pPr>
              <w:spacing w:after="0" w:line="240" w:lineRule="auto"/>
              <w:rPr>
                <w:spacing w:val="-1"/>
                <w:szCs w:val="28"/>
                <w:u w:val="none"/>
              </w:rPr>
            </w:pPr>
            <w:r w:rsidRPr="00970A9B">
              <w:rPr>
                <w:spacing w:val="-1"/>
                <w:szCs w:val="28"/>
                <w:u w:val="none"/>
              </w:rPr>
              <w:t>Jul</w:t>
            </w:r>
            <w:r w:rsidRPr="00970A9B">
              <w:rPr>
                <w:szCs w:val="28"/>
                <w:u w:val="none"/>
              </w:rPr>
              <w:t>y</w:t>
            </w:r>
          </w:p>
        </w:tc>
        <w:tc>
          <w:tcPr>
            <w:tcW w:w="6442" w:type="dxa"/>
            <w:tcBorders>
              <w:top w:val="single" w:sz="4" w:space="0" w:color="auto"/>
              <w:left w:val="single" w:sz="4" w:space="0" w:color="auto"/>
              <w:bottom w:val="single" w:sz="4" w:space="0" w:color="auto"/>
              <w:right w:val="single" w:sz="4" w:space="0" w:color="auto"/>
            </w:tcBorders>
          </w:tcPr>
          <w:p w14:paraId="42E2BBB4" w14:textId="77777777" w:rsidR="005B3CF5" w:rsidRPr="00970A9B" w:rsidRDefault="005B3CF5" w:rsidP="00927299">
            <w:pPr>
              <w:spacing w:after="0" w:line="240" w:lineRule="auto"/>
              <w:rPr>
                <w:spacing w:val="-1"/>
                <w:szCs w:val="28"/>
                <w:u w:val="none"/>
              </w:rPr>
            </w:pPr>
          </w:p>
          <w:p w14:paraId="0F47D318" w14:textId="77777777" w:rsidR="005B3CF5" w:rsidRPr="00970A9B" w:rsidRDefault="005B3CF5" w:rsidP="00927299">
            <w:pPr>
              <w:spacing w:after="0" w:line="240" w:lineRule="auto"/>
              <w:rPr>
                <w:spacing w:val="-1"/>
                <w:szCs w:val="28"/>
                <w:u w:val="none"/>
              </w:rPr>
            </w:pPr>
            <w:r w:rsidRPr="00970A9B">
              <w:rPr>
                <w:spacing w:val="-1"/>
                <w:szCs w:val="28"/>
                <w:u w:val="none"/>
              </w:rPr>
              <w:t>Reorganiz</w:t>
            </w:r>
            <w:r w:rsidRPr="00970A9B">
              <w:rPr>
                <w:szCs w:val="28"/>
                <w:u w:val="none"/>
              </w:rPr>
              <w:t>e</w:t>
            </w:r>
            <w:r w:rsidRPr="00970A9B">
              <w:rPr>
                <w:spacing w:val="-8"/>
                <w:szCs w:val="28"/>
                <w:u w:val="none"/>
              </w:rPr>
              <w:t xml:space="preserve"> </w:t>
            </w:r>
            <w:r w:rsidRPr="00970A9B">
              <w:rPr>
                <w:spacing w:val="-1"/>
                <w:szCs w:val="28"/>
                <w:u w:val="none"/>
              </w:rPr>
              <w:t>d</w:t>
            </w:r>
            <w:r w:rsidRPr="00970A9B">
              <w:rPr>
                <w:spacing w:val="1"/>
                <w:szCs w:val="28"/>
                <w:u w:val="none"/>
              </w:rPr>
              <w:t>i</w:t>
            </w:r>
            <w:r w:rsidRPr="00970A9B">
              <w:rPr>
                <w:spacing w:val="-1"/>
                <w:szCs w:val="28"/>
                <w:u w:val="none"/>
              </w:rPr>
              <w:t>stric</w:t>
            </w:r>
            <w:r w:rsidRPr="00970A9B">
              <w:rPr>
                <w:szCs w:val="28"/>
                <w:u w:val="none"/>
              </w:rPr>
              <w:t>t</w:t>
            </w:r>
            <w:r w:rsidRPr="00970A9B">
              <w:rPr>
                <w:spacing w:val="-8"/>
                <w:szCs w:val="28"/>
                <w:u w:val="none"/>
              </w:rPr>
              <w:t xml:space="preserve"> </w:t>
            </w:r>
            <w:r w:rsidRPr="00970A9B">
              <w:rPr>
                <w:szCs w:val="28"/>
                <w:u w:val="none"/>
              </w:rPr>
              <w:t>board:</w:t>
            </w:r>
            <w:r w:rsidRPr="00970A9B">
              <w:rPr>
                <w:spacing w:val="-7"/>
                <w:szCs w:val="28"/>
                <w:u w:val="none"/>
              </w:rPr>
              <w:t xml:space="preserve"> </w:t>
            </w:r>
            <w:r w:rsidRPr="00970A9B">
              <w:rPr>
                <w:spacing w:val="-1"/>
                <w:szCs w:val="28"/>
                <w:u w:val="none"/>
              </w:rPr>
              <w:t>Ele</w:t>
            </w:r>
            <w:r w:rsidRPr="00970A9B">
              <w:rPr>
                <w:szCs w:val="28"/>
                <w:u w:val="none"/>
              </w:rPr>
              <w:t>ct</w:t>
            </w:r>
            <w:r w:rsidRPr="00970A9B">
              <w:rPr>
                <w:spacing w:val="-8"/>
                <w:szCs w:val="28"/>
                <w:u w:val="none"/>
              </w:rPr>
              <w:t xml:space="preserve"> </w:t>
            </w:r>
            <w:r w:rsidRPr="00970A9B">
              <w:rPr>
                <w:spacing w:val="-1"/>
                <w:szCs w:val="28"/>
                <w:u w:val="none"/>
              </w:rPr>
              <w:t>chairm</w:t>
            </w:r>
            <w:r w:rsidRPr="00970A9B">
              <w:rPr>
                <w:spacing w:val="1"/>
                <w:szCs w:val="28"/>
                <w:u w:val="none"/>
              </w:rPr>
              <w:t>a</w:t>
            </w:r>
            <w:r w:rsidRPr="00970A9B">
              <w:rPr>
                <w:spacing w:val="-1"/>
                <w:szCs w:val="28"/>
                <w:u w:val="none"/>
              </w:rPr>
              <w:t>n</w:t>
            </w:r>
            <w:r w:rsidRPr="00970A9B">
              <w:rPr>
                <w:szCs w:val="28"/>
                <w:u w:val="none"/>
              </w:rPr>
              <w:t>,</w:t>
            </w:r>
            <w:r w:rsidRPr="00970A9B">
              <w:rPr>
                <w:spacing w:val="-8"/>
                <w:szCs w:val="28"/>
                <w:u w:val="none"/>
              </w:rPr>
              <w:t xml:space="preserve"> </w:t>
            </w:r>
            <w:r w:rsidRPr="00970A9B">
              <w:rPr>
                <w:spacing w:val="-1"/>
                <w:szCs w:val="28"/>
                <w:u w:val="none"/>
              </w:rPr>
              <w:t>vic</w:t>
            </w:r>
            <w:r w:rsidRPr="00970A9B">
              <w:rPr>
                <w:szCs w:val="28"/>
                <w:u w:val="none"/>
              </w:rPr>
              <w:t>e</w:t>
            </w:r>
            <w:r w:rsidRPr="00970A9B">
              <w:rPr>
                <w:spacing w:val="-7"/>
                <w:szCs w:val="28"/>
                <w:u w:val="none"/>
              </w:rPr>
              <w:t xml:space="preserve"> </w:t>
            </w:r>
            <w:r w:rsidRPr="00970A9B">
              <w:rPr>
                <w:szCs w:val="28"/>
                <w:u w:val="none"/>
              </w:rPr>
              <w:t>chair,</w:t>
            </w:r>
            <w:r w:rsidRPr="00970A9B">
              <w:rPr>
                <w:spacing w:val="-7"/>
                <w:szCs w:val="28"/>
                <w:u w:val="none"/>
              </w:rPr>
              <w:t xml:space="preserve"> </w:t>
            </w:r>
            <w:r w:rsidRPr="00970A9B">
              <w:rPr>
                <w:szCs w:val="28"/>
                <w:u w:val="none"/>
              </w:rPr>
              <w:t>and</w:t>
            </w:r>
            <w:r w:rsidRPr="00970A9B">
              <w:rPr>
                <w:spacing w:val="-9"/>
                <w:szCs w:val="28"/>
                <w:u w:val="none"/>
              </w:rPr>
              <w:t xml:space="preserve"> </w:t>
            </w:r>
            <w:r w:rsidRPr="00970A9B">
              <w:rPr>
                <w:szCs w:val="28"/>
                <w:u w:val="none"/>
              </w:rPr>
              <w:t>secretar</w:t>
            </w:r>
            <w:r w:rsidRPr="00970A9B">
              <w:rPr>
                <w:spacing w:val="1"/>
                <w:szCs w:val="28"/>
                <w:u w:val="none"/>
              </w:rPr>
              <w:t>y</w:t>
            </w:r>
            <w:r w:rsidRPr="00970A9B">
              <w:rPr>
                <w:rFonts w:ascii="Cambria Math" w:hAnsi="Cambria Math" w:cs="Cambria Math"/>
                <w:szCs w:val="28"/>
                <w:u w:val="none"/>
              </w:rPr>
              <w:t>‐</w:t>
            </w:r>
            <w:r w:rsidRPr="00970A9B">
              <w:rPr>
                <w:szCs w:val="28"/>
                <w:u w:val="none"/>
              </w:rPr>
              <w:t>treasurer</w:t>
            </w:r>
          </w:p>
        </w:tc>
      </w:tr>
      <w:tr w:rsidR="005B3CF5" w:rsidRPr="00970A9B" w14:paraId="490A4CF2" w14:textId="77777777" w:rsidTr="005B3CF5">
        <w:tc>
          <w:tcPr>
            <w:tcW w:w="2908" w:type="dxa"/>
            <w:tcBorders>
              <w:top w:val="single" w:sz="4" w:space="0" w:color="auto"/>
              <w:left w:val="single" w:sz="4" w:space="0" w:color="auto"/>
              <w:bottom w:val="single" w:sz="4" w:space="0" w:color="auto"/>
              <w:right w:val="single" w:sz="4" w:space="0" w:color="auto"/>
            </w:tcBorders>
          </w:tcPr>
          <w:p w14:paraId="4C79AD99" w14:textId="77777777" w:rsidR="005B3CF5" w:rsidRPr="00970A9B" w:rsidRDefault="005B3CF5" w:rsidP="00927299">
            <w:pPr>
              <w:spacing w:after="0" w:line="240" w:lineRule="auto"/>
              <w:rPr>
                <w:spacing w:val="-1"/>
                <w:szCs w:val="28"/>
                <w:u w:val="none"/>
              </w:rPr>
            </w:pPr>
          </w:p>
          <w:p w14:paraId="73059C5F" w14:textId="77777777" w:rsidR="005B3CF5" w:rsidRPr="00970A9B" w:rsidRDefault="005B3CF5" w:rsidP="00927299">
            <w:pPr>
              <w:spacing w:after="0" w:line="240" w:lineRule="auto"/>
              <w:rPr>
                <w:spacing w:val="-1"/>
                <w:szCs w:val="28"/>
                <w:u w:val="none"/>
              </w:rPr>
            </w:pPr>
          </w:p>
          <w:p w14:paraId="394CE7E4" w14:textId="77777777" w:rsidR="005B3CF5" w:rsidRPr="00970A9B" w:rsidRDefault="005B3CF5" w:rsidP="00927299">
            <w:pPr>
              <w:spacing w:after="0" w:line="240" w:lineRule="auto"/>
              <w:rPr>
                <w:spacing w:val="-1"/>
                <w:szCs w:val="28"/>
                <w:u w:val="none"/>
              </w:rPr>
            </w:pPr>
            <w:r w:rsidRPr="00970A9B">
              <w:rPr>
                <w:spacing w:val="-1"/>
                <w:szCs w:val="28"/>
                <w:u w:val="none"/>
              </w:rPr>
              <w:t>Jul</w:t>
            </w:r>
            <w:r w:rsidRPr="00970A9B">
              <w:rPr>
                <w:szCs w:val="28"/>
                <w:u w:val="none"/>
              </w:rPr>
              <w:t>y</w:t>
            </w:r>
          </w:p>
        </w:tc>
        <w:tc>
          <w:tcPr>
            <w:tcW w:w="6442" w:type="dxa"/>
            <w:tcBorders>
              <w:top w:val="single" w:sz="4" w:space="0" w:color="auto"/>
              <w:left w:val="single" w:sz="4" w:space="0" w:color="auto"/>
              <w:bottom w:val="single" w:sz="4" w:space="0" w:color="auto"/>
              <w:right w:val="single" w:sz="4" w:space="0" w:color="auto"/>
            </w:tcBorders>
          </w:tcPr>
          <w:p w14:paraId="5668E793" w14:textId="77777777" w:rsidR="005B3CF5" w:rsidRPr="00970A9B" w:rsidRDefault="005B3CF5" w:rsidP="00927299">
            <w:pPr>
              <w:spacing w:after="0" w:line="240" w:lineRule="auto"/>
              <w:rPr>
                <w:szCs w:val="28"/>
                <w:u w:val="none"/>
              </w:rPr>
            </w:pPr>
          </w:p>
          <w:p w14:paraId="1188D2C3" w14:textId="77777777" w:rsidR="005B3CF5" w:rsidRPr="00970A9B" w:rsidRDefault="005B3CF5" w:rsidP="00927299">
            <w:pPr>
              <w:spacing w:after="0" w:line="240" w:lineRule="auto"/>
              <w:rPr>
                <w:szCs w:val="28"/>
                <w:u w:val="none"/>
              </w:rPr>
            </w:pPr>
            <w:r w:rsidRPr="00970A9B">
              <w:rPr>
                <w:szCs w:val="28"/>
                <w:u w:val="none"/>
              </w:rPr>
              <w:t>Report</w:t>
            </w:r>
            <w:r w:rsidRPr="00970A9B">
              <w:rPr>
                <w:spacing w:val="-6"/>
                <w:szCs w:val="28"/>
                <w:u w:val="none"/>
              </w:rPr>
              <w:t xml:space="preserve"> </w:t>
            </w:r>
            <w:r w:rsidRPr="00970A9B">
              <w:rPr>
                <w:spacing w:val="-1"/>
                <w:szCs w:val="28"/>
                <w:u w:val="none"/>
              </w:rPr>
              <w:t>t</w:t>
            </w:r>
            <w:r w:rsidRPr="00970A9B">
              <w:rPr>
                <w:szCs w:val="28"/>
                <w:u w:val="none"/>
              </w:rPr>
              <w:t>o</w:t>
            </w:r>
            <w:r w:rsidRPr="00970A9B">
              <w:rPr>
                <w:spacing w:val="-6"/>
                <w:szCs w:val="28"/>
                <w:u w:val="none"/>
              </w:rPr>
              <w:t xml:space="preserve"> </w:t>
            </w:r>
            <w:r w:rsidRPr="00970A9B">
              <w:rPr>
                <w:szCs w:val="28"/>
                <w:u w:val="none"/>
              </w:rPr>
              <w:t>N</w:t>
            </w:r>
            <w:r w:rsidRPr="00970A9B">
              <w:rPr>
                <w:spacing w:val="-1"/>
                <w:szCs w:val="28"/>
                <w:u w:val="none"/>
              </w:rPr>
              <w:t>M</w:t>
            </w:r>
            <w:r w:rsidRPr="00970A9B">
              <w:rPr>
                <w:szCs w:val="28"/>
                <w:u w:val="none"/>
              </w:rPr>
              <w:t>DA</w:t>
            </w:r>
            <w:r w:rsidRPr="00970A9B">
              <w:rPr>
                <w:spacing w:val="-7"/>
                <w:szCs w:val="28"/>
                <w:u w:val="none"/>
              </w:rPr>
              <w:t xml:space="preserve"> </w:t>
            </w:r>
            <w:r w:rsidRPr="00970A9B">
              <w:rPr>
                <w:spacing w:val="-1"/>
                <w:szCs w:val="28"/>
                <w:u w:val="none"/>
              </w:rPr>
              <w:t>n</w:t>
            </w:r>
            <w:r w:rsidRPr="00970A9B">
              <w:rPr>
                <w:spacing w:val="1"/>
                <w:szCs w:val="28"/>
                <w:u w:val="none"/>
              </w:rPr>
              <w:t>a</w:t>
            </w:r>
            <w:r w:rsidRPr="00970A9B">
              <w:rPr>
                <w:spacing w:val="-1"/>
                <w:szCs w:val="28"/>
                <w:u w:val="none"/>
              </w:rPr>
              <w:t>me</w:t>
            </w:r>
            <w:r w:rsidRPr="00970A9B">
              <w:rPr>
                <w:szCs w:val="28"/>
                <w:u w:val="none"/>
              </w:rPr>
              <w:t>,</w:t>
            </w:r>
            <w:r w:rsidRPr="00970A9B">
              <w:rPr>
                <w:spacing w:val="-6"/>
                <w:szCs w:val="28"/>
                <w:u w:val="none"/>
              </w:rPr>
              <w:t xml:space="preserve"> </w:t>
            </w:r>
            <w:r w:rsidRPr="00970A9B">
              <w:rPr>
                <w:spacing w:val="1"/>
                <w:szCs w:val="28"/>
                <w:u w:val="none"/>
              </w:rPr>
              <w:t>a</w:t>
            </w:r>
            <w:r w:rsidRPr="00970A9B">
              <w:rPr>
                <w:szCs w:val="28"/>
                <w:u w:val="none"/>
              </w:rPr>
              <w:t>ddress,</w:t>
            </w:r>
            <w:r w:rsidRPr="00970A9B">
              <w:rPr>
                <w:spacing w:val="-7"/>
                <w:szCs w:val="28"/>
                <w:u w:val="none"/>
              </w:rPr>
              <w:t xml:space="preserve"> </w:t>
            </w:r>
            <w:r w:rsidRPr="00970A9B">
              <w:rPr>
                <w:szCs w:val="28"/>
                <w:u w:val="none"/>
              </w:rPr>
              <w:t>and</w:t>
            </w:r>
            <w:r w:rsidRPr="00970A9B">
              <w:rPr>
                <w:spacing w:val="-5"/>
                <w:szCs w:val="28"/>
                <w:u w:val="none"/>
              </w:rPr>
              <w:t xml:space="preserve"> </w:t>
            </w:r>
            <w:r w:rsidRPr="00970A9B">
              <w:rPr>
                <w:szCs w:val="28"/>
                <w:u w:val="none"/>
              </w:rPr>
              <w:t>p</w:t>
            </w:r>
            <w:r w:rsidRPr="00970A9B">
              <w:rPr>
                <w:spacing w:val="-1"/>
                <w:szCs w:val="28"/>
                <w:u w:val="none"/>
              </w:rPr>
              <w:t>h</w:t>
            </w:r>
            <w:r w:rsidRPr="00970A9B">
              <w:rPr>
                <w:szCs w:val="28"/>
                <w:u w:val="none"/>
              </w:rPr>
              <w:t>o</w:t>
            </w:r>
            <w:r w:rsidRPr="00970A9B">
              <w:rPr>
                <w:spacing w:val="-1"/>
                <w:szCs w:val="28"/>
                <w:u w:val="none"/>
              </w:rPr>
              <w:t>n</w:t>
            </w:r>
            <w:r w:rsidRPr="00970A9B">
              <w:rPr>
                <w:szCs w:val="28"/>
                <w:u w:val="none"/>
              </w:rPr>
              <w:t>e</w:t>
            </w:r>
            <w:r w:rsidRPr="00970A9B">
              <w:rPr>
                <w:spacing w:val="-6"/>
                <w:szCs w:val="28"/>
                <w:u w:val="none"/>
              </w:rPr>
              <w:t xml:space="preserve"> </w:t>
            </w:r>
            <w:r w:rsidRPr="00970A9B">
              <w:rPr>
                <w:szCs w:val="28"/>
                <w:u w:val="none"/>
              </w:rPr>
              <w:t>n</w:t>
            </w:r>
            <w:r w:rsidRPr="00970A9B">
              <w:rPr>
                <w:spacing w:val="-1"/>
                <w:szCs w:val="28"/>
                <w:u w:val="none"/>
              </w:rPr>
              <w:t>um</w:t>
            </w:r>
            <w:r w:rsidRPr="00970A9B">
              <w:rPr>
                <w:szCs w:val="28"/>
                <w:u w:val="none"/>
              </w:rPr>
              <w:t>ber</w:t>
            </w:r>
            <w:r w:rsidRPr="00970A9B">
              <w:rPr>
                <w:spacing w:val="-5"/>
                <w:szCs w:val="28"/>
                <w:u w:val="none"/>
              </w:rPr>
              <w:t xml:space="preserve"> </w:t>
            </w:r>
            <w:r w:rsidRPr="00970A9B">
              <w:rPr>
                <w:szCs w:val="28"/>
                <w:u w:val="none"/>
              </w:rPr>
              <w:t>of</w:t>
            </w:r>
            <w:r w:rsidRPr="00970A9B">
              <w:rPr>
                <w:spacing w:val="-6"/>
                <w:szCs w:val="28"/>
                <w:u w:val="none"/>
              </w:rPr>
              <w:t xml:space="preserve"> </w:t>
            </w:r>
            <w:r w:rsidRPr="00970A9B">
              <w:rPr>
                <w:szCs w:val="28"/>
                <w:u w:val="none"/>
              </w:rPr>
              <w:t>all</w:t>
            </w:r>
            <w:r w:rsidRPr="00970A9B">
              <w:rPr>
                <w:spacing w:val="-6"/>
                <w:szCs w:val="28"/>
                <w:u w:val="none"/>
              </w:rPr>
              <w:t xml:space="preserve"> </w:t>
            </w:r>
            <w:r w:rsidRPr="00970A9B">
              <w:rPr>
                <w:szCs w:val="28"/>
                <w:u w:val="none"/>
              </w:rPr>
              <w:t>board</w:t>
            </w:r>
            <w:r w:rsidRPr="00970A9B">
              <w:rPr>
                <w:spacing w:val="-6"/>
                <w:szCs w:val="28"/>
                <w:u w:val="none"/>
              </w:rPr>
              <w:t xml:space="preserve"> </w:t>
            </w:r>
            <w:r w:rsidRPr="00970A9B">
              <w:rPr>
                <w:spacing w:val="-1"/>
                <w:szCs w:val="28"/>
                <w:u w:val="none"/>
              </w:rPr>
              <w:t>mem</w:t>
            </w:r>
            <w:r w:rsidRPr="00970A9B">
              <w:rPr>
                <w:spacing w:val="1"/>
                <w:szCs w:val="28"/>
                <w:u w:val="none"/>
              </w:rPr>
              <w:t>b</w:t>
            </w:r>
            <w:r w:rsidRPr="00970A9B">
              <w:rPr>
                <w:spacing w:val="-1"/>
                <w:szCs w:val="28"/>
                <w:u w:val="none"/>
              </w:rPr>
              <w:t>er</w:t>
            </w:r>
            <w:r w:rsidRPr="00970A9B">
              <w:rPr>
                <w:szCs w:val="28"/>
                <w:u w:val="none"/>
              </w:rPr>
              <w:t>s</w:t>
            </w:r>
            <w:r w:rsidRPr="00970A9B">
              <w:rPr>
                <w:spacing w:val="-6"/>
                <w:szCs w:val="28"/>
                <w:u w:val="none"/>
              </w:rPr>
              <w:t xml:space="preserve"> </w:t>
            </w:r>
            <w:r w:rsidRPr="00970A9B">
              <w:rPr>
                <w:szCs w:val="28"/>
                <w:u w:val="none"/>
              </w:rPr>
              <w:t>and</w:t>
            </w:r>
            <w:r w:rsidRPr="00970A9B">
              <w:rPr>
                <w:spacing w:val="-7"/>
                <w:szCs w:val="28"/>
                <w:u w:val="none"/>
              </w:rPr>
              <w:t xml:space="preserve"> </w:t>
            </w:r>
            <w:r w:rsidRPr="00970A9B">
              <w:rPr>
                <w:szCs w:val="28"/>
                <w:u w:val="none"/>
              </w:rPr>
              <w:t>indicate</w:t>
            </w:r>
            <w:r w:rsidRPr="00970A9B">
              <w:rPr>
                <w:w w:val="99"/>
                <w:szCs w:val="28"/>
                <w:u w:val="none"/>
              </w:rPr>
              <w:t xml:space="preserve"> </w:t>
            </w:r>
            <w:r w:rsidRPr="00970A9B">
              <w:rPr>
                <w:szCs w:val="28"/>
                <w:u w:val="none"/>
              </w:rPr>
              <w:t>chair,</w:t>
            </w:r>
            <w:r w:rsidRPr="00970A9B">
              <w:rPr>
                <w:spacing w:val="-10"/>
                <w:szCs w:val="28"/>
                <w:u w:val="none"/>
              </w:rPr>
              <w:t xml:space="preserve"> </w:t>
            </w:r>
            <w:r w:rsidRPr="00970A9B">
              <w:rPr>
                <w:spacing w:val="-1"/>
                <w:szCs w:val="28"/>
                <w:u w:val="none"/>
              </w:rPr>
              <w:t>vic</w:t>
            </w:r>
            <w:r w:rsidRPr="00970A9B">
              <w:rPr>
                <w:szCs w:val="28"/>
                <w:u w:val="none"/>
              </w:rPr>
              <w:t>e</w:t>
            </w:r>
            <w:r w:rsidRPr="00970A9B">
              <w:rPr>
                <w:spacing w:val="-8"/>
                <w:szCs w:val="28"/>
                <w:u w:val="none"/>
              </w:rPr>
              <w:t xml:space="preserve"> </w:t>
            </w:r>
            <w:r w:rsidRPr="00970A9B">
              <w:rPr>
                <w:szCs w:val="28"/>
                <w:u w:val="none"/>
              </w:rPr>
              <w:t>chair,</w:t>
            </w:r>
            <w:r w:rsidRPr="00970A9B">
              <w:rPr>
                <w:spacing w:val="-8"/>
                <w:szCs w:val="28"/>
                <w:u w:val="none"/>
              </w:rPr>
              <w:t xml:space="preserve"> </w:t>
            </w:r>
            <w:r w:rsidRPr="00970A9B">
              <w:rPr>
                <w:szCs w:val="28"/>
                <w:u w:val="none"/>
              </w:rPr>
              <w:t>and</w:t>
            </w:r>
            <w:r w:rsidRPr="00970A9B">
              <w:rPr>
                <w:spacing w:val="-10"/>
                <w:szCs w:val="28"/>
                <w:u w:val="none"/>
              </w:rPr>
              <w:t xml:space="preserve"> </w:t>
            </w:r>
            <w:r w:rsidRPr="00970A9B">
              <w:rPr>
                <w:szCs w:val="28"/>
                <w:u w:val="none"/>
              </w:rPr>
              <w:t>secretary</w:t>
            </w:r>
            <w:r w:rsidRPr="00970A9B">
              <w:rPr>
                <w:rFonts w:ascii="Cambria Math" w:hAnsi="Cambria Math" w:cs="Cambria Math"/>
                <w:szCs w:val="28"/>
                <w:u w:val="none"/>
              </w:rPr>
              <w:t>‐</w:t>
            </w:r>
            <w:r w:rsidRPr="00970A9B">
              <w:rPr>
                <w:szCs w:val="28"/>
                <w:u w:val="none"/>
              </w:rPr>
              <w:t>treasur</w:t>
            </w:r>
            <w:r w:rsidRPr="00970A9B">
              <w:rPr>
                <w:spacing w:val="1"/>
                <w:szCs w:val="28"/>
                <w:u w:val="none"/>
              </w:rPr>
              <w:t>e</w:t>
            </w:r>
            <w:r w:rsidRPr="00970A9B">
              <w:rPr>
                <w:szCs w:val="28"/>
                <w:u w:val="none"/>
              </w:rPr>
              <w:t>r</w:t>
            </w:r>
            <w:r w:rsidRPr="00970A9B">
              <w:rPr>
                <w:spacing w:val="-9"/>
                <w:szCs w:val="28"/>
                <w:u w:val="none"/>
              </w:rPr>
              <w:t xml:space="preserve"> </w:t>
            </w:r>
            <w:r w:rsidRPr="00970A9B">
              <w:rPr>
                <w:szCs w:val="28"/>
                <w:u w:val="none"/>
              </w:rPr>
              <w:t>positions</w:t>
            </w:r>
          </w:p>
        </w:tc>
      </w:tr>
      <w:tr w:rsidR="005B3CF5" w:rsidRPr="00970A9B" w14:paraId="61ADAF9D" w14:textId="77777777" w:rsidTr="005B3CF5">
        <w:tc>
          <w:tcPr>
            <w:tcW w:w="2908" w:type="dxa"/>
            <w:tcBorders>
              <w:top w:val="single" w:sz="4" w:space="0" w:color="auto"/>
              <w:left w:val="single" w:sz="4" w:space="0" w:color="auto"/>
              <w:bottom w:val="single" w:sz="4" w:space="0" w:color="auto"/>
              <w:right w:val="single" w:sz="4" w:space="0" w:color="auto"/>
            </w:tcBorders>
          </w:tcPr>
          <w:p w14:paraId="2B36AC0B" w14:textId="77777777" w:rsidR="005B3CF5" w:rsidRPr="00970A9B" w:rsidRDefault="005B3CF5" w:rsidP="00927299">
            <w:pPr>
              <w:spacing w:after="0" w:line="240" w:lineRule="auto"/>
              <w:rPr>
                <w:spacing w:val="-1"/>
                <w:szCs w:val="28"/>
                <w:u w:val="none"/>
              </w:rPr>
            </w:pPr>
          </w:p>
          <w:p w14:paraId="6B72EA73" w14:textId="77777777" w:rsidR="005B3CF5" w:rsidRPr="00970A9B" w:rsidRDefault="005B3CF5" w:rsidP="00927299">
            <w:pPr>
              <w:spacing w:after="0" w:line="240" w:lineRule="auto"/>
              <w:rPr>
                <w:spacing w:val="-1"/>
                <w:szCs w:val="28"/>
                <w:u w:val="none"/>
              </w:rPr>
            </w:pPr>
          </w:p>
          <w:p w14:paraId="3299306B" w14:textId="77777777" w:rsidR="005B3CF5" w:rsidRPr="00970A9B" w:rsidRDefault="005B3CF5" w:rsidP="00927299">
            <w:pPr>
              <w:spacing w:after="0" w:line="240" w:lineRule="auto"/>
              <w:rPr>
                <w:spacing w:val="-1"/>
                <w:szCs w:val="28"/>
                <w:u w:val="none"/>
              </w:rPr>
            </w:pPr>
          </w:p>
          <w:p w14:paraId="39E34F6A" w14:textId="77777777" w:rsidR="005B3CF5" w:rsidRPr="00970A9B" w:rsidRDefault="005B3CF5" w:rsidP="00927299">
            <w:pPr>
              <w:spacing w:after="0" w:line="240" w:lineRule="auto"/>
              <w:rPr>
                <w:spacing w:val="-1"/>
                <w:szCs w:val="28"/>
                <w:u w:val="none"/>
              </w:rPr>
            </w:pPr>
            <w:r w:rsidRPr="00970A9B">
              <w:rPr>
                <w:spacing w:val="-1"/>
                <w:szCs w:val="28"/>
                <w:u w:val="none"/>
              </w:rPr>
              <w:t>Jul</w:t>
            </w:r>
            <w:r w:rsidRPr="00970A9B">
              <w:rPr>
                <w:szCs w:val="28"/>
                <w:u w:val="none"/>
              </w:rPr>
              <w:t>y</w:t>
            </w:r>
            <w:r w:rsidRPr="00970A9B">
              <w:rPr>
                <w:spacing w:val="-2"/>
                <w:szCs w:val="28"/>
                <w:u w:val="none"/>
              </w:rPr>
              <w:t xml:space="preserve"> </w:t>
            </w:r>
            <w:r w:rsidRPr="00970A9B">
              <w:rPr>
                <w:szCs w:val="28"/>
                <w:u w:val="none"/>
              </w:rPr>
              <w:t>15</w:t>
            </w:r>
          </w:p>
        </w:tc>
        <w:tc>
          <w:tcPr>
            <w:tcW w:w="6442" w:type="dxa"/>
            <w:tcBorders>
              <w:top w:val="single" w:sz="4" w:space="0" w:color="auto"/>
              <w:left w:val="single" w:sz="4" w:space="0" w:color="auto"/>
              <w:bottom w:val="single" w:sz="4" w:space="0" w:color="auto"/>
              <w:right w:val="single" w:sz="4" w:space="0" w:color="auto"/>
            </w:tcBorders>
          </w:tcPr>
          <w:p w14:paraId="606A677A" w14:textId="77777777" w:rsidR="005B3CF5" w:rsidRPr="00970A9B" w:rsidRDefault="005B3CF5" w:rsidP="00927299">
            <w:pPr>
              <w:widowControl w:val="0"/>
              <w:tabs>
                <w:tab w:val="left" w:pos="1561"/>
              </w:tabs>
              <w:kinsoku w:val="0"/>
              <w:overflowPunct w:val="0"/>
              <w:autoSpaceDE w:val="0"/>
              <w:autoSpaceDN w:val="0"/>
              <w:adjustRightInd w:val="0"/>
              <w:spacing w:after="0" w:line="240" w:lineRule="auto"/>
              <w:ind w:left="121"/>
              <w:rPr>
                <w:rFonts w:eastAsiaTheme="minorEastAsia"/>
                <w:szCs w:val="28"/>
                <w:u w:val="none"/>
              </w:rPr>
            </w:pPr>
          </w:p>
          <w:p w14:paraId="6D10A895" w14:textId="77777777" w:rsidR="005B3CF5" w:rsidRPr="00970A9B" w:rsidRDefault="005B3CF5" w:rsidP="00927299">
            <w:pPr>
              <w:widowControl w:val="0"/>
              <w:tabs>
                <w:tab w:val="left" w:pos="1561"/>
              </w:tabs>
              <w:kinsoku w:val="0"/>
              <w:overflowPunct w:val="0"/>
              <w:autoSpaceDE w:val="0"/>
              <w:autoSpaceDN w:val="0"/>
              <w:adjustRightInd w:val="0"/>
              <w:spacing w:after="0" w:line="240" w:lineRule="auto"/>
              <w:rPr>
                <w:rFonts w:eastAsiaTheme="minorEastAsia"/>
                <w:szCs w:val="28"/>
                <w:u w:val="none"/>
              </w:rPr>
            </w:pPr>
            <w:r w:rsidRPr="00970A9B">
              <w:rPr>
                <w:rFonts w:eastAsiaTheme="minorEastAsia"/>
                <w:szCs w:val="28"/>
                <w:u w:val="none"/>
              </w:rPr>
              <w:t>Deadline</w:t>
            </w:r>
            <w:r w:rsidRPr="00970A9B">
              <w:rPr>
                <w:rFonts w:eastAsiaTheme="minorEastAsia"/>
                <w:spacing w:val="-7"/>
                <w:szCs w:val="28"/>
                <w:u w:val="none"/>
              </w:rPr>
              <w:t xml:space="preserve"> </w:t>
            </w:r>
            <w:r w:rsidRPr="00970A9B">
              <w:rPr>
                <w:rFonts w:eastAsiaTheme="minorEastAsia"/>
                <w:szCs w:val="28"/>
                <w:u w:val="none"/>
              </w:rPr>
              <w:t>for</w:t>
            </w:r>
            <w:r w:rsidRPr="00970A9B">
              <w:rPr>
                <w:rFonts w:eastAsiaTheme="minorEastAsia"/>
                <w:spacing w:val="-5"/>
                <w:szCs w:val="28"/>
                <w:u w:val="none"/>
              </w:rPr>
              <w:t xml:space="preserve"> </w:t>
            </w:r>
            <w:r w:rsidRPr="00970A9B">
              <w:rPr>
                <w:rFonts w:eastAsiaTheme="minorEastAsia"/>
                <w:szCs w:val="28"/>
                <w:u w:val="none"/>
              </w:rPr>
              <w:t>providing</w:t>
            </w:r>
            <w:r w:rsidRPr="00970A9B">
              <w:rPr>
                <w:rFonts w:eastAsiaTheme="minorEastAsia"/>
                <w:spacing w:val="-7"/>
                <w:szCs w:val="28"/>
                <w:u w:val="none"/>
              </w:rPr>
              <w:t xml:space="preserve"> </w:t>
            </w:r>
            <w:r w:rsidRPr="00970A9B">
              <w:rPr>
                <w:rFonts w:eastAsiaTheme="minorEastAsia"/>
                <w:spacing w:val="1"/>
                <w:szCs w:val="28"/>
                <w:u w:val="none"/>
              </w:rPr>
              <w:t>i</w:t>
            </w:r>
            <w:r w:rsidRPr="00970A9B">
              <w:rPr>
                <w:rFonts w:eastAsiaTheme="minorEastAsia"/>
                <w:spacing w:val="-1"/>
                <w:szCs w:val="28"/>
                <w:u w:val="none"/>
              </w:rPr>
              <w:t>n</w:t>
            </w:r>
            <w:r w:rsidRPr="00970A9B">
              <w:rPr>
                <w:rFonts w:eastAsiaTheme="minorEastAsia"/>
                <w:spacing w:val="1"/>
                <w:szCs w:val="28"/>
                <w:u w:val="none"/>
              </w:rPr>
              <w:t>f</w:t>
            </w:r>
            <w:r w:rsidRPr="00970A9B">
              <w:rPr>
                <w:rFonts w:eastAsiaTheme="minorEastAsia"/>
                <w:szCs w:val="28"/>
                <w:u w:val="none"/>
              </w:rPr>
              <w:t>ormation</w:t>
            </w:r>
            <w:r w:rsidRPr="00970A9B">
              <w:rPr>
                <w:rFonts w:eastAsiaTheme="minorEastAsia"/>
                <w:spacing w:val="-7"/>
                <w:szCs w:val="28"/>
                <w:u w:val="none"/>
              </w:rPr>
              <w:t xml:space="preserve"> </w:t>
            </w:r>
            <w:r w:rsidRPr="00970A9B">
              <w:rPr>
                <w:rFonts w:eastAsiaTheme="minorEastAsia"/>
                <w:spacing w:val="-1"/>
                <w:szCs w:val="28"/>
                <w:u w:val="none"/>
              </w:rPr>
              <w:t>t</w:t>
            </w:r>
            <w:r w:rsidRPr="00970A9B">
              <w:rPr>
                <w:rFonts w:eastAsiaTheme="minorEastAsia"/>
                <w:szCs w:val="28"/>
                <w:u w:val="none"/>
              </w:rPr>
              <w:t>o</w:t>
            </w:r>
            <w:r w:rsidRPr="00970A9B">
              <w:rPr>
                <w:rFonts w:eastAsiaTheme="minorEastAsia"/>
                <w:spacing w:val="-5"/>
                <w:szCs w:val="28"/>
                <w:u w:val="none"/>
              </w:rPr>
              <w:t xml:space="preserve"> </w:t>
            </w:r>
            <w:r w:rsidRPr="00970A9B">
              <w:rPr>
                <w:rFonts w:eastAsiaTheme="minorEastAsia"/>
                <w:szCs w:val="28"/>
                <w:u w:val="none"/>
              </w:rPr>
              <w:t>county</w:t>
            </w:r>
            <w:r w:rsidRPr="00970A9B">
              <w:rPr>
                <w:rFonts w:eastAsiaTheme="minorEastAsia"/>
                <w:spacing w:val="-7"/>
                <w:szCs w:val="28"/>
                <w:u w:val="none"/>
              </w:rPr>
              <w:t xml:space="preserve"> </w:t>
            </w:r>
            <w:r w:rsidRPr="00970A9B">
              <w:rPr>
                <w:rFonts w:eastAsiaTheme="minorEastAsia"/>
                <w:szCs w:val="28"/>
                <w:u w:val="none"/>
              </w:rPr>
              <w:t>tax</w:t>
            </w:r>
            <w:r w:rsidRPr="00970A9B">
              <w:rPr>
                <w:rFonts w:eastAsiaTheme="minorEastAsia"/>
                <w:spacing w:val="-7"/>
                <w:szCs w:val="28"/>
                <w:u w:val="none"/>
              </w:rPr>
              <w:t xml:space="preserve"> </w:t>
            </w:r>
            <w:r w:rsidRPr="00970A9B">
              <w:rPr>
                <w:rFonts w:eastAsiaTheme="minorEastAsia"/>
                <w:szCs w:val="28"/>
                <w:u w:val="none"/>
              </w:rPr>
              <w:t>assessor(s)</w:t>
            </w:r>
            <w:r w:rsidRPr="00970A9B">
              <w:rPr>
                <w:rFonts w:eastAsiaTheme="minorEastAsia"/>
                <w:spacing w:val="-8"/>
                <w:szCs w:val="28"/>
                <w:u w:val="none"/>
              </w:rPr>
              <w:t xml:space="preserve"> </w:t>
            </w:r>
            <w:r w:rsidRPr="00970A9B">
              <w:rPr>
                <w:rFonts w:eastAsiaTheme="minorEastAsia"/>
                <w:szCs w:val="28"/>
                <w:u w:val="none"/>
              </w:rPr>
              <w:t>on</w:t>
            </w:r>
            <w:r w:rsidRPr="00970A9B">
              <w:rPr>
                <w:rFonts w:eastAsiaTheme="minorEastAsia"/>
                <w:spacing w:val="-7"/>
                <w:szCs w:val="28"/>
                <w:u w:val="none"/>
              </w:rPr>
              <w:t xml:space="preserve"> </w:t>
            </w:r>
            <w:r w:rsidRPr="00970A9B">
              <w:rPr>
                <w:rFonts w:eastAsiaTheme="minorEastAsia"/>
                <w:szCs w:val="28"/>
                <w:u w:val="none"/>
              </w:rPr>
              <w:t>mill</w:t>
            </w:r>
            <w:r w:rsidRPr="00970A9B">
              <w:rPr>
                <w:rFonts w:eastAsiaTheme="minorEastAsia"/>
                <w:spacing w:val="-7"/>
                <w:szCs w:val="28"/>
                <w:u w:val="none"/>
              </w:rPr>
              <w:t xml:space="preserve"> </w:t>
            </w:r>
            <w:r w:rsidRPr="00970A9B">
              <w:rPr>
                <w:rFonts w:eastAsiaTheme="minorEastAsia"/>
                <w:szCs w:val="28"/>
                <w:u w:val="none"/>
              </w:rPr>
              <w:t>levies:</w:t>
            </w:r>
          </w:p>
          <w:p w14:paraId="3320403C" w14:textId="77777777" w:rsidR="005B3CF5" w:rsidRPr="00970A9B" w:rsidRDefault="005B3CF5" w:rsidP="00927299">
            <w:pPr>
              <w:widowControl w:val="0"/>
              <w:tabs>
                <w:tab w:val="left" w:pos="1561"/>
              </w:tabs>
              <w:kinsoku w:val="0"/>
              <w:overflowPunct w:val="0"/>
              <w:autoSpaceDE w:val="0"/>
              <w:autoSpaceDN w:val="0"/>
              <w:adjustRightInd w:val="0"/>
              <w:spacing w:after="0" w:line="240" w:lineRule="auto"/>
              <w:ind w:left="720"/>
              <w:rPr>
                <w:rFonts w:eastAsiaTheme="minorEastAsia"/>
                <w:szCs w:val="28"/>
                <w:u w:val="none"/>
              </w:rPr>
            </w:pPr>
            <w:r w:rsidRPr="00970A9B">
              <w:rPr>
                <w:rFonts w:eastAsiaTheme="minorEastAsia"/>
                <w:szCs w:val="28"/>
                <w:u w:val="none"/>
              </w:rPr>
              <w:t>-</w:t>
            </w:r>
            <w:r w:rsidRPr="00970A9B">
              <w:rPr>
                <w:rFonts w:eastAsiaTheme="minorEastAsia"/>
                <w:spacing w:val="-1"/>
                <w:szCs w:val="28"/>
                <w:u w:val="none"/>
              </w:rPr>
              <w:t>Mil</w:t>
            </w:r>
            <w:r w:rsidRPr="00970A9B">
              <w:rPr>
                <w:rFonts w:eastAsiaTheme="minorEastAsia"/>
                <w:szCs w:val="28"/>
                <w:u w:val="none"/>
              </w:rPr>
              <w:t>l</w:t>
            </w:r>
            <w:r w:rsidRPr="00970A9B">
              <w:rPr>
                <w:rFonts w:eastAsiaTheme="minorEastAsia"/>
                <w:spacing w:val="-8"/>
                <w:szCs w:val="28"/>
                <w:u w:val="none"/>
              </w:rPr>
              <w:t xml:space="preserve"> </w:t>
            </w:r>
            <w:r w:rsidRPr="00970A9B">
              <w:rPr>
                <w:rFonts w:eastAsiaTheme="minorEastAsia"/>
                <w:szCs w:val="28"/>
                <w:u w:val="none"/>
              </w:rPr>
              <w:t>l</w:t>
            </w:r>
            <w:r w:rsidRPr="00970A9B">
              <w:rPr>
                <w:rFonts w:eastAsiaTheme="minorEastAsia"/>
                <w:spacing w:val="-1"/>
                <w:szCs w:val="28"/>
                <w:u w:val="none"/>
              </w:rPr>
              <w:t>e</w:t>
            </w:r>
            <w:r w:rsidRPr="00970A9B">
              <w:rPr>
                <w:rFonts w:eastAsiaTheme="minorEastAsia"/>
                <w:szCs w:val="28"/>
                <w:u w:val="none"/>
              </w:rPr>
              <w:t>vy</w:t>
            </w:r>
            <w:r w:rsidRPr="00970A9B">
              <w:rPr>
                <w:rFonts w:eastAsiaTheme="minorEastAsia"/>
                <w:spacing w:val="-8"/>
                <w:szCs w:val="28"/>
                <w:u w:val="none"/>
              </w:rPr>
              <w:t xml:space="preserve"> </w:t>
            </w:r>
            <w:r w:rsidRPr="00970A9B">
              <w:rPr>
                <w:rFonts w:eastAsiaTheme="minorEastAsia"/>
                <w:spacing w:val="-1"/>
                <w:szCs w:val="28"/>
                <w:u w:val="none"/>
              </w:rPr>
              <w:t>rat</w:t>
            </w:r>
            <w:r w:rsidRPr="00970A9B">
              <w:rPr>
                <w:rFonts w:eastAsiaTheme="minorEastAsia"/>
                <w:szCs w:val="28"/>
                <w:u w:val="none"/>
              </w:rPr>
              <w:t>e</w:t>
            </w:r>
            <w:r w:rsidRPr="00970A9B">
              <w:rPr>
                <w:rFonts w:eastAsiaTheme="minorEastAsia"/>
                <w:spacing w:val="-5"/>
                <w:szCs w:val="28"/>
                <w:u w:val="none"/>
              </w:rPr>
              <w:t xml:space="preserve"> </w:t>
            </w:r>
            <w:r w:rsidRPr="00970A9B">
              <w:rPr>
                <w:rFonts w:eastAsiaTheme="minorEastAsia"/>
                <w:szCs w:val="28"/>
                <w:u w:val="none"/>
              </w:rPr>
              <w:t>resolution;</w:t>
            </w:r>
          </w:p>
          <w:p w14:paraId="774D0B0B" w14:textId="77777777" w:rsidR="005B3CF5" w:rsidRPr="00970A9B" w:rsidRDefault="005B3CF5" w:rsidP="00927299">
            <w:pPr>
              <w:widowControl w:val="0"/>
              <w:tabs>
                <w:tab w:val="left" w:pos="1561"/>
              </w:tabs>
              <w:kinsoku w:val="0"/>
              <w:overflowPunct w:val="0"/>
              <w:autoSpaceDE w:val="0"/>
              <w:autoSpaceDN w:val="0"/>
              <w:adjustRightInd w:val="0"/>
              <w:spacing w:after="0" w:line="240" w:lineRule="auto"/>
              <w:ind w:left="121"/>
              <w:rPr>
                <w:rFonts w:eastAsiaTheme="minorEastAsia"/>
                <w:szCs w:val="28"/>
                <w:u w:val="none"/>
              </w:rPr>
            </w:pPr>
            <w:r w:rsidRPr="00970A9B">
              <w:rPr>
                <w:szCs w:val="28"/>
                <w:u w:val="none"/>
              </w:rPr>
              <w:t>-List</w:t>
            </w:r>
            <w:r w:rsidRPr="00970A9B">
              <w:rPr>
                <w:spacing w:val="-7"/>
                <w:szCs w:val="28"/>
                <w:u w:val="none"/>
              </w:rPr>
              <w:t xml:space="preserve"> </w:t>
            </w:r>
            <w:r w:rsidRPr="00970A9B">
              <w:rPr>
                <w:szCs w:val="28"/>
                <w:u w:val="none"/>
              </w:rPr>
              <w:t>of</w:t>
            </w:r>
            <w:r w:rsidRPr="00970A9B">
              <w:rPr>
                <w:spacing w:val="-6"/>
                <w:szCs w:val="28"/>
                <w:u w:val="none"/>
              </w:rPr>
              <w:t xml:space="preserve"> </w:t>
            </w:r>
            <w:r w:rsidRPr="00970A9B">
              <w:rPr>
                <w:szCs w:val="28"/>
                <w:u w:val="none"/>
              </w:rPr>
              <w:t>land</w:t>
            </w:r>
            <w:r w:rsidRPr="00970A9B">
              <w:rPr>
                <w:spacing w:val="-4"/>
                <w:szCs w:val="28"/>
                <w:u w:val="none"/>
              </w:rPr>
              <w:t xml:space="preserve"> </w:t>
            </w:r>
            <w:r w:rsidRPr="00970A9B">
              <w:rPr>
                <w:szCs w:val="28"/>
                <w:u w:val="none"/>
              </w:rPr>
              <w:t>owners</w:t>
            </w:r>
            <w:r w:rsidRPr="00970A9B">
              <w:rPr>
                <w:spacing w:val="-6"/>
                <w:szCs w:val="28"/>
                <w:u w:val="none"/>
              </w:rPr>
              <w:t xml:space="preserve"> </w:t>
            </w:r>
            <w:r w:rsidRPr="00970A9B">
              <w:rPr>
                <w:szCs w:val="28"/>
                <w:u w:val="none"/>
              </w:rPr>
              <w:t>and</w:t>
            </w:r>
            <w:r w:rsidRPr="00970A9B">
              <w:rPr>
                <w:spacing w:val="-4"/>
                <w:szCs w:val="28"/>
                <w:u w:val="none"/>
              </w:rPr>
              <w:t xml:space="preserve"> </w:t>
            </w:r>
            <w:r w:rsidRPr="00970A9B">
              <w:rPr>
                <w:szCs w:val="28"/>
                <w:u w:val="none"/>
              </w:rPr>
              <w:t>l</w:t>
            </w:r>
            <w:r w:rsidRPr="00970A9B">
              <w:rPr>
                <w:spacing w:val="1"/>
                <w:szCs w:val="28"/>
                <w:u w:val="none"/>
              </w:rPr>
              <w:t>e</w:t>
            </w:r>
            <w:r w:rsidRPr="00970A9B">
              <w:rPr>
                <w:szCs w:val="28"/>
                <w:u w:val="none"/>
              </w:rPr>
              <w:t>gal</w:t>
            </w:r>
            <w:r w:rsidRPr="00970A9B">
              <w:rPr>
                <w:spacing w:val="-6"/>
                <w:szCs w:val="28"/>
                <w:u w:val="none"/>
              </w:rPr>
              <w:t xml:space="preserve"> </w:t>
            </w:r>
            <w:r w:rsidRPr="00970A9B">
              <w:rPr>
                <w:spacing w:val="-1"/>
                <w:szCs w:val="28"/>
                <w:u w:val="none"/>
              </w:rPr>
              <w:t>descr</w:t>
            </w:r>
            <w:r w:rsidRPr="00970A9B">
              <w:rPr>
                <w:spacing w:val="1"/>
                <w:szCs w:val="28"/>
                <w:u w:val="none"/>
              </w:rPr>
              <w:t>i</w:t>
            </w:r>
            <w:r w:rsidRPr="00970A9B">
              <w:rPr>
                <w:spacing w:val="-1"/>
                <w:szCs w:val="28"/>
                <w:u w:val="none"/>
              </w:rPr>
              <w:t>pti</w:t>
            </w:r>
            <w:r w:rsidRPr="00970A9B">
              <w:rPr>
                <w:spacing w:val="1"/>
                <w:szCs w:val="28"/>
                <w:u w:val="none"/>
              </w:rPr>
              <w:t>o</w:t>
            </w:r>
            <w:r w:rsidRPr="00970A9B">
              <w:rPr>
                <w:szCs w:val="28"/>
                <w:u w:val="none"/>
              </w:rPr>
              <w:t>n</w:t>
            </w:r>
            <w:r w:rsidRPr="00970A9B">
              <w:rPr>
                <w:spacing w:val="-6"/>
                <w:szCs w:val="28"/>
                <w:u w:val="none"/>
              </w:rPr>
              <w:t xml:space="preserve"> </w:t>
            </w:r>
            <w:r w:rsidRPr="00970A9B">
              <w:rPr>
                <w:szCs w:val="28"/>
                <w:u w:val="none"/>
              </w:rPr>
              <w:t>of</w:t>
            </w:r>
            <w:r w:rsidRPr="00970A9B">
              <w:rPr>
                <w:spacing w:val="-5"/>
                <w:szCs w:val="28"/>
                <w:u w:val="none"/>
              </w:rPr>
              <w:t xml:space="preserve"> </w:t>
            </w:r>
            <w:r w:rsidRPr="00970A9B">
              <w:rPr>
                <w:spacing w:val="-1"/>
                <w:szCs w:val="28"/>
                <w:u w:val="none"/>
              </w:rPr>
              <w:t>land</w:t>
            </w:r>
            <w:r w:rsidRPr="00970A9B">
              <w:rPr>
                <w:szCs w:val="28"/>
                <w:u w:val="none"/>
              </w:rPr>
              <w:t>s</w:t>
            </w:r>
            <w:r w:rsidRPr="00970A9B">
              <w:rPr>
                <w:spacing w:val="-5"/>
                <w:szCs w:val="28"/>
                <w:u w:val="none"/>
              </w:rPr>
              <w:t xml:space="preserve"> </w:t>
            </w:r>
            <w:r w:rsidRPr="00970A9B">
              <w:rPr>
                <w:spacing w:val="1"/>
                <w:szCs w:val="28"/>
                <w:u w:val="none"/>
              </w:rPr>
              <w:t>su</w:t>
            </w:r>
            <w:r w:rsidRPr="00970A9B">
              <w:rPr>
                <w:spacing w:val="-1"/>
                <w:szCs w:val="28"/>
                <w:u w:val="none"/>
              </w:rPr>
              <w:t>b</w:t>
            </w:r>
            <w:r w:rsidRPr="00970A9B">
              <w:rPr>
                <w:szCs w:val="28"/>
                <w:u w:val="none"/>
              </w:rPr>
              <w:t>j</w:t>
            </w:r>
            <w:r w:rsidRPr="00970A9B">
              <w:rPr>
                <w:spacing w:val="-1"/>
                <w:szCs w:val="28"/>
                <w:u w:val="none"/>
              </w:rPr>
              <w:t>ec</w:t>
            </w:r>
            <w:r w:rsidRPr="00970A9B">
              <w:rPr>
                <w:szCs w:val="28"/>
                <w:u w:val="none"/>
              </w:rPr>
              <w:t>t</w:t>
            </w:r>
            <w:r w:rsidRPr="00970A9B">
              <w:rPr>
                <w:spacing w:val="-4"/>
                <w:szCs w:val="28"/>
                <w:u w:val="none"/>
              </w:rPr>
              <w:t xml:space="preserve"> </w:t>
            </w:r>
            <w:r w:rsidRPr="00970A9B">
              <w:rPr>
                <w:spacing w:val="-1"/>
                <w:szCs w:val="28"/>
                <w:u w:val="none"/>
              </w:rPr>
              <w:t>t</w:t>
            </w:r>
            <w:r w:rsidRPr="00970A9B">
              <w:rPr>
                <w:szCs w:val="28"/>
                <w:u w:val="none"/>
              </w:rPr>
              <w:t>o</w:t>
            </w:r>
            <w:r w:rsidRPr="00970A9B">
              <w:rPr>
                <w:spacing w:val="-4"/>
                <w:szCs w:val="28"/>
                <w:u w:val="none"/>
              </w:rPr>
              <w:t xml:space="preserve"> </w:t>
            </w:r>
            <w:r w:rsidRPr="00970A9B">
              <w:rPr>
                <w:spacing w:val="-1"/>
                <w:szCs w:val="28"/>
                <w:u w:val="none"/>
              </w:rPr>
              <w:t>mil</w:t>
            </w:r>
            <w:r w:rsidRPr="00970A9B">
              <w:rPr>
                <w:szCs w:val="28"/>
                <w:u w:val="none"/>
              </w:rPr>
              <w:t>l</w:t>
            </w:r>
            <w:r w:rsidRPr="00970A9B">
              <w:rPr>
                <w:spacing w:val="-6"/>
                <w:szCs w:val="28"/>
                <w:u w:val="none"/>
              </w:rPr>
              <w:t xml:space="preserve"> </w:t>
            </w:r>
            <w:r w:rsidRPr="00970A9B">
              <w:rPr>
                <w:szCs w:val="28"/>
                <w:u w:val="none"/>
              </w:rPr>
              <w:t>l</w:t>
            </w:r>
            <w:r w:rsidRPr="00970A9B">
              <w:rPr>
                <w:spacing w:val="-1"/>
                <w:szCs w:val="28"/>
                <w:u w:val="none"/>
              </w:rPr>
              <w:t>e</w:t>
            </w:r>
            <w:r w:rsidRPr="00970A9B">
              <w:rPr>
                <w:szCs w:val="28"/>
                <w:u w:val="none"/>
              </w:rPr>
              <w:t>vy.</w:t>
            </w:r>
          </w:p>
        </w:tc>
      </w:tr>
      <w:tr w:rsidR="005B3CF5" w:rsidRPr="00F7686D" w14:paraId="10B3EA97" w14:textId="77777777" w:rsidTr="002532DF">
        <w:tc>
          <w:tcPr>
            <w:tcW w:w="2908" w:type="dxa"/>
            <w:tcBorders>
              <w:top w:val="single" w:sz="4" w:space="0" w:color="auto"/>
              <w:left w:val="single" w:sz="4" w:space="0" w:color="auto"/>
              <w:bottom w:val="single" w:sz="4" w:space="0" w:color="auto"/>
              <w:right w:val="single" w:sz="4" w:space="0" w:color="auto"/>
            </w:tcBorders>
            <w:shd w:val="clear" w:color="auto" w:fill="auto"/>
          </w:tcPr>
          <w:p w14:paraId="692B31A4" w14:textId="670F83B9" w:rsidR="005B3CF5" w:rsidRPr="002532DF" w:rsidRDefault="005B3CF5" w:rsidP="005B3CF5">
            <w:pPr>
              <w:rPr>
                <w:u w:val="none"/>
              </w:rPr>
            </w:pPr>
            <w:r w:rsidRPr="002532DF">
              <w:rPr>
                <w:u w:val="none"/>
              </w:rPr>
              <w:t>July 15</w:t>
            </w:r>
          </w:p>
        </w:tc>
        <w:tc>
          <w:tcPr>
            <w:tcW w:w="6442" w:type="dxa"/>
            <w:tcBorders>
              <w:top w:val="single" w:sz="4" w:space="0" w:color="auto"/>
              <w:left w:val="single" w:sz="4" w:space="0" w:color="auto"/>
              <w:bottom w:val="single" w:sz="4" w:space="0" w:color="auto"/>
              <w:right w:val="single" w:sz="4" w:space="0" w:color="auto"/>
            </w:tcBorders>
            <w:shd w:val="clear" w:color="auto" w:fill="auto"/>
          </w:tcPr>
          <w:p w14:paraId="391C60A2" w14:textId="593D4159" w:rsidR="005B3CF5" w:rsidRPr="002532DF" w:rsidRDefault="005B3CF5" w:rsidP="005B3CF5">
            <w:pPr>
              <w:rPr>
                <w:u w:val="none"/>
              </w:rPr>
            </w:pPr>
            <w:r w:rsidRPr="002532DF">
              <w:rPr>
                <w:u w:val="none"/>
              </w:rPr>
              <w:t>Point System</w:t>
            </w:r>
            <w:r>
              <w:rPr>
                <w:u w:val="none"/>
              </w:rPr>
              <w:t xml:space="preserve"> Worksheet d</w:t>
            </w:r>
            <w:r w:rsidRPr="002532DF">
              <w:rPr>
                <w:u w:val="none"/>
              </w:rPr>
              <w:t>ue</w:t>
            </w:r>
            <w:r>
              <w:rPr>
                <w:u w:val="none"/>
              </w:rPr>
              <w:t>.</w:t>
            </w:r>
          </w:p>
        </w:tc>
      </w:tr>
    </w:tbl>
    <w:p w14:paraId="352AFA22" w14:textId="5210C5D7" w:rsidR="008823E8" w:rsidRDefault="001F086C" w:rsidP="008823E8">
      <w:pPr>
        <w:pStyle w:val="NoSpacing"/>
        <w:rPr>
          <w:u w:val="none"/>
        </w:rPr>
      </w:pPr>
      <w:r w:rsidRPr="00724C2F">
        <w:rPr>
          <w:u w:val="none"/>
        </w:rPr>
        <w:t xml:space="preserve"> </w:t>
      </w:r>
    </w:p>
    <w:p w14:paraId="68829AED" w14:textId="77777777" w:rsidR="001F7C01" w:rsidRPr="008823E8" w:rsidRDefault="001F7C01" w:rsidP="008823E8">
      <w:pPr>
        <w:pStyle w:val="NoSpacing"/>
        <w:rPr>
          <w:u w:val="none"/>
        </w:rPr>
      </w:pPr>
    </w:p>
    <w:p w14:paraId="6D181BC9" w14:textId="77777777" w:rsidR="008823E8" w:rsidRDefault="008823E8" w:rsidP="008823E8">
      <w:pPr>
        <w:pStyle w:val="ListParagraph"/>
        <w:numPr>
          <w:ilvl w:val="0"/>
          <w:numId w:val="1"/>
        </w:numPr>
        <w:kinsoku w:val="0"/>
        <w:overflowPunct w:val="0"/>
        <w:spacing w:before="23"/>
        <w:ind w:right="107"/>
        <w:rPr>
          <w:b/>
          <w:sz w:val="28"/>
          <w:szCs w:val="28"/>
          <w:u w:val="none"/>
        </w:rPr>
      </w:pPr>
      <w:r>
        <w:rPr>
          <w:b/>
          <w:sz w:val="28"/>
          <w:szCs w:val="28"/>
          <w:u w:val="none"/>
        </w:rPr>
        <w:lastRenderedPageBreak/>
        <w:t>Point System Worksheets – Things to Know before Submitting</w:t>
      </w:r>
    </w:p>
    <w:p w14:paraId="5A4BBBB5" w14:textId="5B255CC0" w:rsidR="008823E8" w:rsidRPr="00D354EA" w:rsidRDefault="0010791C" w:rsidP="0054316E">
      <w:pPr>
        <w:kinsoku w:val="0"/>
        <w:overflowPunct w:val="0"/>
        <w:spacing w:after="0" w:line="240" w:lineRule="auto"/>
        <w:ind w:left="360" w:right="101"/>
        <w:rPr>
          <w:b/>
          <w:sz w:val="28"/>
          <w:szCs w:val="28"/>
          <w:u w:val="none"/>
        </w:rPr>
      </w:pPr>
      <w:r w:rsidRPr="00D354EA">
        <w:rPr>
          <w:szCs w:val="24"/>
          <w:u w:val="none"/>
        </w:rPr>
        <w:t>NMDA would like to remind all SWCDs to use the new Point System Worksheet for FY17-18</w:t>
      </w:r>
      <w:r w:rsidR="009F15DD" w:rsidRPr="00D354EA">
        <w:rPr>
          <w:szCs w:val="24"/>
          <w:u w:val="none"/>
        </w:rPr>
        <w:t xml:space="preserve">, which is attached.  Below is a brief overview of the worksheet’s requirements: </w:t>
      </w:r>
    </w:p>
    <w:p w14:paraId="78F415F4" w14:textId="77777777" w:rsidR="0054316E" w:rsidRPr="00D354EA" w:rsidRDefault="00853C0E" w:rsidP="0054316E">
      <w:pPr>
        <w:kinsoku w:val="0"/>
        <w:overflowPunct w:val="0"/>
        <w:spacing w:after="0" w:line="240" w:lineRule="auto"/>
        <w:ind w:left="360" w:right="101"/>
        <w:rPr>
          <w:szCs w:val="24"/>
          <w:u w:val="none"/>
        </w:rPr>
      </w:pPr>
      <w:r w:rsidRPr="00D354EA">
        <w:rPr>
          <w:szCs w:val="24"/>
          <w:u w:val="none"/>
        </w:rPr>
        <w:t xml:space="preserve">Items 1-5 will be required to attain the base allocation awarded by the Soil and Water Conservation Commission. If any one of items 1-5 is incomplete, the SWCD will not receive their base allocation of $2,500. </w:t>
      </w:r>
    </w:p>
    <w:p w14:paraId="2DF33A5F" w14:textId="77777777" w:rsidR="0054316E" w:rsidRPr="00D354EA" w:rsidRDefault="0054316E" w:rsidP="0054316E">
      <w:pPr>
        <w:kinsoku w:val="0"/>
        <w:overflowPunct w:val="0"/>
        <w:spacing w:after="0" w:line="240" w:lineRule="auto"/>
        <w:ind w:left="360" w:right="101"/>
        <w:rPr>
          <w:szCs w:val="24"/>
          <w:u w:val="none"/>
        </w:rPr>
      </w:pPr>
    </w:p>
    <w:p w14:paraId="3D189A8A" w14:textId="671320EE" w:rsidR="00850EA9" w:rsidRPr="00D354EA" w:rsidRDefault="009F15DD" w:rsidP="0054316E">
      <w:pPr>
        <w:kinsoku w:val="0"/>
        <w:overflowPunct w:val="0"/>
        <w:spacing w:after="0" w:line="240" w:lineRule="auto"/>
        <w:ind w:left="360" w:right="101"/>
        <w:rPr>
          <w:szCs w:val="24"/>
          <w:u w:val="none"/>
        </w:rPr>
      </w:pPr>
      <w:r w:rsidRPr="00D354EA">
        <w:rPr>
          <w:szCs w:val="24"/>
          <w:u w:val="none"/>
        </w:rPr>
        <w:t>T</w:t>
      </w:r>
      <w:r w:rsidR="00850EA9" w:rsidRPr="00D354EA">
        <w:rPr>
          <w:szCs w:val="24"/>
          <w:u w:val="none"/>
        </w:rPr>
        <w:t>he following must be completed and</w:t>
      </w:r>
      <w:r w:rsidR="0054316E" w:rsidRPr="00D354EA">
        <w:rPr>
          <w:szCs w:val="24"/>
          <w:u w:val="none"/>
        </w:rPr>
        <w:t>/or</w:t>
      </w:r>
      <w:r w:rsidR="00850EA9" w:rsidRPr="00D354EA">
        <w:rPr>
          <w:szCs w:val="24"/>
          <w:u w:val="none"/>
        </w:rPr>
        <w:t xml:space="preserve"> submitted:</w:t>
      </w:r>
    </w:p>
    <w:p w14:paraId="38821114" w14:textId="27A56C76" w:rsidR="008823E8" w:rsidRPr="00D354EA" w:rsidRDefault="00850EA9" w:rsidP="0054316E">
      <w:pPr>
        <w:pStyle w:val="ListParagraph"/>
        <w:numPr>
          <w:ilvl w:val="0"/>
          <w:numId w:val="43"/>
        </w:numPr>
        <w:kinsoku w:val="0"/>
        <w:overflowPunct w:val="0"/>
        <w:spacing w:after="0" w:line="240" w:lineRule="auto"/>
        <w:ind w:right="101"/>
        <w:rPr>
          <w:szCs w:val="24"/>
          <w:u w:val="none"/>
        </w:rPr>
      </w:pPr>
      <w:r w:rsidRPr="00D354EA">
        <w:rPr>
          <w:szCs w:val="24"/>
          <w:u w:val="none"/>
        </w:rPr>
        <w:t>Open Meetings Act Resolution</w:t>
      </w:r>
      <w:r w:rsidR="009F15DD" w:rsidRPr="00D354EA">
        <w:rPr>
          <w:szCs w:val="24"/>
          <w:u w:val="none"/>
        </w:rPr>
        <w:t xml:space="preserve"> passed and effective 1/1/2018.</w:t>
      </w:r>
    </w:p>
    <w:p w14:paraId="664088A1" w14:textId="103EC575" w:rsidR="00850EA9" w:rsidRPr="00D354EA" w:rsidRDefault="00B115DE" w:rsidP="0054316E">
      <w:pPr>
        <w:pStyle w:val="ListParagraph"/>
        <w:numPr>
          <w:ilvl w:val="0"/>
          <w:numId w:val="43"/>
        </w:numPr>
        <w:kinsoku w:val="0"/>
        <w:overflowPunct w:val="0"/>
        <w:spacing w:after="0" w:line="240" w:lineRule="auto"/>
        <w:ind w:right="101"/>
        <w:rPr>
          <w:szCs w:val="24"/>
          <w:u w:val="none"/>
        </w:rPr>
      </w:pPr>
      <w:r w:rsidRPr="00D354EA">
        <w:rPr>
          <w:szCs w:val="24"/>
          <w:u w:val="none"/>
        </w:rPr>
        <w:t xml:space="preserve">Quorum </w:t>
      </w:r>
      <w:r w:rsidR="00850EA9" w:rsidRPr="00D354EA">
        <w:rPr>
          <w:szCs w:val="24"/>
          <w:u w:val="none"/>
        </w:rPr>
        <w:t>present</w:t>
      </w:r>
      <w:r w:rsidRPr="00D354EA">
        <w:rPr>
          <w:szCs w:val="24"/>
          <w:u w:val="none"/>
        </w:rPr>
        <w:t xml:space="preserve"> at board meetings</w:t>
      </w:r>
      <w:r w:rsidR="0010791C" w:rsidRPr="00D354EA">
        <w:rPr>
          <w:szCs w:val="24"/>
          <w:u w:val="none"/>
        </w:rPr>
        <w:t xml:space="preserve"> (1 point per meeting; 10 points max)</w:t>
      </w:r>
      <w:r w:rsidR="009F15DD" w:rsidRPr="00D354EA">
        <w:rPr>
          <w:szCs w:val="24"/>
          <w:u w:val="none"/>
        </w:rPr>
        <w:t>.</w:t>
      </w:r>
    </w:p>
    <w:p w14:paraId="58E63917" w14:textId="2B034A88" w:rsidR="00850EA9" w:rsidRPr="00D354EA" w:rsidRDefault="00850EA9" w:rsidP="0054316E">
      <w:pPr>
        <w:pStyle w:val="ListParagraph"/>
        <w:numPr>
          <w:ilvl w:val="0"/>
          <w:numId w:val="43"/>
        </w:numPr>
        <w:kinsoku w:val="0"/>
        <w:overflowPunct w:val="0"/>
        <w:spacing w:after="0" w:line="240" w:lineRule="auto"/>
        <w:ind w:right="101"/>
        <w:rPr>
          <w:szCs w:val="24"/>
          <w:u w:val="none"/>
        </w:rPr>
      </w:pPr>
      <w:r w:rsidRPr="00D354EA">
        <w:rPr>
          <w:szCs w:val="24"/>
          <w:u w:val="none"/>
        </w:rPr>
        <w:t>Point system score sheet and supporting documentation must be submitted no later than 7/15/2018</w:t>
      </w:r>
      <w:r w:rsidR="0010791C" w:rsidRPr="00D354EA">
        <w:rPr>
          <w:szCs w:val="24"/>
          <w:u w:val="none"/>
        </w:rPr>
        <w:t>.</w:t>
      </w:r>
    </w:p>
    <w:p w14:paraId="00006149" w14:textId="6F3E9D29" w:rsidR="00B115DE" w:rsidRPr="00D354EA" w:rsidRDefault="009F15DD" w:rsidP="0054316E">
      <w:pPr>
        <w:pStyle w:val="ListParagraph"/>
        <w:numPr>
          <w:ilvl w:val="0"/>
          <w:numId w:val="43"/>
        </w:numPr>
        <w:kinsoku w:val="0"/>
        <w:overflowPunct w:val="0"/>
        <w:spacing w:after="0" w:line="240" w:lineRule="auto"/>
        <w:ind w:right="101"/>
        <w:rPr>
          <w:szCs w:val="24"/>
          <w:u w:val="none"/>
        </w:rPr>
      </w:pPr>
      <w:r w:rsidRPr="00D354EA">
        <w:rPr>
          <w:szCs w:val="24"/>
          <w:u w:val="none"/>
        </w:rPr>
        <w:t xml:space="preserve">All </w:t>
      </w:r>
      <w:r w:rsidR="00B115DE" w:rsidRPr="00D354EA">
        <w:rPr>
          <w:szCs w:val="24"/>
          <w:u w:val="none"/>
        </w:rPr>
        <w:t>DFA quarterly reports</w:t>
      </w:r>
      <w:r w:rsidR="0010791C" w:rsidRPr="00D354EA">
        <w:rPr>
          <w:szCs w:val="24"/>
          <w:u w:val="none"/>
        </w:rPr>
        <w:t xml:space="preserve"> and budgets</w:t>
      </w:r>
      <w:r w:rsidR="00B115DE" w:rsidRPr="00D354EA">
        <w:rPr>
          <w:szCs w:val="24"/>
          <w:u w:val="none"/>
        </w:rPr>
        <w:t xml:space="preserve"> submitted to SWCC</w:t>
      </w:r>
      <w:r w:rsidR="0010791C" w:rsidRPr="00D354EA">
        <w:rPr>
          <w:szCs w:val="24"/>
          <w:u w:val="none"/>
        </w:rPr>
        <w:t>.</w:t>
      </w:r>
    </w:p>
    <w:p w14:paraId="5F653689" w14:textId="1A70F6E8" w:rsidR="00B115DE" w:rsidRPr="00D354EA" w:rsidRDefault="00B115DE" w:rsidP="0054316E">
      <w:pPr>
        <w:pStyle w:val="ListParagraph"/>
        <w:numPr>
          <w:ilvl w:val="0"/>
          <w:numId w:val="43"/>
        </w:numPr>
        <w:kinsoku w:val="0"/>
        <w:overflowPunct w:val="0"/>
        <w:spacing w:after="0" w:line="240" w:lineRule="auto"/>
        <w:ind w:right="101"/>
        <w:rPr>
          <w:szCs w:val="24"/>
          <w:u w:val="none"/>
        </w:rPr>
      </w:pPr>
      <w:r w:rsidRPr="00D354EA">
        <w:rPr>
          <w:szCs w:val="24"/>
          <w:u w:val="none"/>
        </w:rPr>
        <w:t>Annu</w:t>
      </w:r>
      <w:r w:rsidR="003C4DD3">
        <w:rPr>
          <w:szCs w:val="24"/>
          <w:u w:val="none"/>
        </w:rPr>
        <w:t>al report of activities for FY17</w:t>
      </w:r>
      <w:bookmarkStart w:id="0" w:name="_GoBack"/>
      <w:bookmarkEnd w:id="0"/>
      <w:r w:rsidRPr="00D354EA">
        <w:rPr>
          <w:szCs w:val="24"/>
          <w:u w:val="none"/>
        </w:rPr>
        <w:t xml:space="preserve"> submitted to SWCC</w:t>
      </w:r>
      <w:r w:rsidR="0010791C" w:rsidRPr="00D354EA">
        <w:rPr>
          <w:szCs w:val="24"/>
          <w:u w:val="none"/>
        </w:rPr>
        <w:t>.</w:t>
      </w:r>
    </w:p>
    <w:p w14:paraId="63E3432B" w14:textId="77777777" w:rsidR="0054316E" w:rsidRPr="00D354EA" w:rsidRDefault="0054316E" w:rsidP="0054316E">
      <w:pPr>
        <w:pStyle w:val="ListParagraph"/>
        <w:kinsoku w:val="0"/>
        <w:overflowPunct w:val="0"/>
        <w:spacing w:after="0" w:line="240" w:lineRule="auto"/>
        <w:ind w:right="101"/>
        <w:rPr>
          <w:szCs w:val="24"/>
          <w:u w:val="none"/>
        </w:rPr>
      </w:pPr>
    </w:p>
    <w:p w14:paraId="22063EC4" w14:textId="7EA2AF55" w:rsidR="008823E8" w:rsidRPr="00D354EA" w:rsidRDefault="00853C0E" w:rsidP="0054316E">
      <w:pPr>
        <w:kinsoku w:val="0"/>
        <w:overflowPunct w:val="0"/>
        <w:spacing w:after="0" w:line="240" w:lineRule="auto"/>
        <w:ind w:left="360" w:right="101"/>
        <w:rPr>
          <w:szCs w:val="24"/>
          <w:u w:val="none"/>
        </w:rPr>
      </w:pPr>
      <w:r w:rsidRPr="00D354EA">
        <w:rPr>
          <w:szCs w:val="24"/>
          <w:u w:val="none"/>
        </w:rPr>
        <w:t xml:space="preserve">For items 6-9, please do not repeat activities in the spreadsheet, as they will be only be counted once. A single activity or accomplishment will earn points in </w:t>
      </w:r>
      <w:r w:rsidRPr="00D354EA">
        <w:rPr>
          <w:b/>
          <w:szCs w:val="24"/>
        </w:rPr>
        <w:t>only one</w:t>
      </w:r>
      <w:r w:rsidRPr="00D354EA">
        <w:rPr>
          <w:szCs w:val="24"/>
          <w:u w:val="none"/>
        </w:rPr>
        <w:t xml:space="preserve"> category. </w:t>
      </w:r>
      <w:r w:rsidR="00850EA9" w:rsidRPr="00D354EA">
        <w:rPr>
          <w:szCs w:val="24"/>
          <w:u w:val="none"/>
        </w:rPr>
        <w:t>Except where indicated, activities must</w:t>
      </w:r>
      <w:r w:rsidR="00DB226F" w:rsidRPr="00D354EA">
        <w:rPr>
          <w:szCs w:val="24"/>
          <w:u w:val="none"/>
        </w:rPr>
        <w:t xml:space="preserve"> have</w:t>
      </w:r>
      <w:r w:rsidR="00850EA9" w:rsidRPr="00D354EA">
        <w:rPr>
          <w:szCs w:val="24"/>
          <w:u w:val="none"/>
        </w:rPr>
        <w:t xml:space="preserve"> occur</w:t>
      </w:r>
      <w:r w:rsidR="00DB226F" w:rsidRPr="00D354EA">
        <w:rPr>
          <w:szCs w:val="24"/>
          <w:u w:val="none"/>
        </w:rPr>
        <w:t>red</w:t>
      </w:r>
      <w:r w:rsidR="00850EA9" w:rsidRPr="00D354EA">
        <w:rPr>
          <w:szCs w:val="24"/>
          <w:u w:val="none"/>
        </w:rPr>
        <w:t xml:space="preserve"> July 1, 2017 </w:t>
      </w:r>
      <w:r w:rsidR="0010791C" w:rsidRPr="00D354EA">
        <w:rPr>
          <w:szCs w:val="24"/>
          <w:u w:val="none"/>
        </w:rPr>
        <w:t>to</w:t>
      </w:r>
      <w:r w:rsidR="00850EA9" w:rsidRPr="00D354EA">
        <w:rPr>
          <w:szCs w:val="24"/>
          <w:u w:val="none"/>
        </w:rPr>
        <w:t xml:space="preserve"> June 30, 2018 to earn points. </w:t>
      </w:r>
    </w:p>
    <w:p w14:paraId="2094BA5D" w14:textId="77777777" w:rsidR="0054316E" w:rsidRPr="00D354EA" w:rsidRDefault="0054316E" w:rsidP="0054316E">
      <w:pPr>
        <w:kinsoku w:val="0"/>
        <w:overflowPunct w:val="0"/>
        <w:spacing w:after="0" w:line="240" w:lineRule="auto"/>
        <w:ind w:left="360" w:right="101"/>
        <w:rPr>
          <w:szCs w:val="24"/>
          <w:u w:val="none"/>
        </w:rPr>
      </w:pPr>
    </w:p>
    <w:p w14:paraId="7119BE8B" w14:textId="3891377F" w:rsidR="0010791C" w:rsidRPr="00D354EA" w:rsidRDefault="0010791C" w:rsidP="0054316E">
      <w:pPr>
        <w:kinsoku w:val="0"/>
        <w:overflowPunct w:val="0"/>
        <w:spacing w:after="0" w:line="240" w:lineRule="auto"/>
        <w:ind w:left="360" w:right="101"/>
        <w:rPr>
          <w:b/>
          <w:szCs w:val="24"/>
          <w:u w:val="none"/>
        </w:rPr>
      </w:pPr>
      <w:r w:rsidRPr="00D354EA">
        <w:rPr>
          <w:b/>
          <w:szCs w:val="24"/>
          <w:u w:val="none"/>
        </w:rPr>
        <w:t>It is not too late to submit DFA quarterly reports and budget to the SWCC</w:t>
      </w:r>
      <w:r w:rsidR="009F15DD" w:rsidRPr="00D354EA">
        <w:rPr>
          <w:b/>
          <w:szCs w:val="24"/>
          <w:u w:val="none"/>
        </w:rPr>
        <w:t>, the SWCC should have been emailed a copy of each for the FY17-18</w:t>
      </w:r>
      <w:r w:rsidRPr="00D354EA">
        <w:rPr>
          <w:b/>
          <w:szCs w:val="24"/>
          <w:u w:val="none"/>
        </w:rPr>
        <w:t xml:space="preserve">.  Be sure to submit </w:t>
      </w:r>
      <w:r w:rsidRPr="00D354EA">
        <w:rPr>
          <w:b/>
          <w:szCs w:val="24"/>
        </w:rPr>
        <w:t>all</w:t>
      </w:r>
      <w:r w:rsidRPr="00D354EA">
        <w:rPr>
          <w:b/>
          <w:szCs w:val="24"/>
          <w:u w:val="none"/>
        </w:rPr>
        <w:t xml:space="preserve"> quarterly reports and budgets before June 30</w:t>
      </w:r>
      <w:r w:rsidRPr="00D354EA">
        <w:rPr>
          <w:b/>
          <w:szCs w:val="24"/>
          <w:u w:val="none"/>
          <w:vertAlign w:val="superscript"/>
        </w:rPr>
        <w:t>th</w:t>
      </w:r>
      <w:r w:rsidRPr="00D354EA">
        <w:rPr>
          <w:b/>
          <w:szCs w:val="24"/>
          <w:u w:val="none"/>
        </w:rPr>
        <w:t>.  As a reminder, if any of the items 1-5 are incomplete, which includes not submitting required documents to the SWCC, the bas</w:t>
      </w:r>
      <w:r w:rsidR="009F15DD" w:rsidRPr="00D354EA">
        <w:rPr>
          <w:b/>
          <w:szCs w:val="24"/>
          <w:u w:val="none"/>
        </w:rPr>
        <w:t xml:space="preserve">e allocation of $2,500 will not be awarded.  </w:t>
      </w:r>
    </w:p>
    <w:p w14:paraId="0DCC658F" w14:textId="77777777" w:rsidR="0054316E" w:rsidRPr="00D354EA" w:rsidRDefault="0054316E" w:rsidP="0054316E">
      <w:pPr>
        <w:kinsoku w:val="0"/>
        <w:overflowPunct w:val="0"/>
        <w:spacing w:after="0" w:line="240" w:lineRule="auto"/>
        <w:ind w:left="360" w:right="101"/>
        <w:rPr>
          <w:b/>
          <w:szCs w:val="24"/>
          <w:u w:val="none"/>
        </w:rPr>
      </w:pPr>
    </w:p>
    <w:p w14:paraId="7EBD736E" w14:textId="0DFC9050" w:rsidR="009F15DD" w:rsidRPr="009F15DD" w:rsidRDefault="009F15DD" w:rsidP="007670AF">
      <w:pPr>
        <w:kinsoku w:val="0"/>
        <w:overflowPunct w:val="0"/>
        <w:spacing w:before="23"/>
        <w:ind w:left="360" w:right="107"/>
        <w:rPr>
          <w:szCs w:val="24"/>
          <w:u w:val="none"/>
        </w:rPr>
      </w:pPr>
      <w:r w:rsidRPr="00D354EA">
        <w:rPr>
          <w:szCs w:val="24"/>
          <w:u w:val="none"/>
        </w:rPr>
        <w:t>Please contact your specialist with any questions on the new Point System Worksheet.</w:t>
      </w:r>
    </w:p>
    <w:p w14:paraId="0F94A753" w14:textId="2D1CBD7E" w:rsidR="005B3CF5" w:rsidRDefault="005B3CF5" w:rsidP="005B3CF5">
      <w:pPr>
        <w:pStyle w:val="ListParagraph"/>
        <w:numPr>
          <w:ilvl w:val="0"/>
          <w:numId w:val="1"/>
        </w:numPr>
        <w:rPr>
          <w:rFonts w:eastAsiaTheme="minorHAnsi"/>
          <w:b/>
          <w:bCs/>
          <w:sz w:val="28"/>
          <w:szCs w:val="28"/>
          <w:u w:val="none"/>
        </w:rPr>
      </w:pPr>
      <w:r w:rsidRPr="005B3CF5">
        <w:rPr>
          <w:rFonts w:eastAsiaTheme="minorHAnsi"/>
          <w:b/>
          <w:bCs/>
          <w:sz w:val="28"/>
          <w:szCs w:val="28"/>
          <w:u w:val="none"/>
        </w:rPr>
        <w:t xml:space="preserve">DFA Budget Requirement Update </w:t>
      </w:r>
    </w:p>
    <w:p w14:paraId="429E67D6" w14:textId="77777777" w:rsidR="005B3CF5" w:rsidRPr="005B3CF5" w:rsidRDefault="005B3CF5" w:rsidP="005B3CF5">
      <w:pPr>
        <w:pStyle w:val="ListParagraph"/>
        <w:ind w:left="360"/>
        <w:rPr>
          <w:rFonts w:eastAsiaTheme="minorHAnsi"/>
          <w:b/>
          <w:bCs/>
          <w:sz w:val="28"/>
          <w:szCs w:val="28"/>
          <w:u w:val="none"/>
        </w:rPr>
      </w:pPr>
    </w:p>
    <w:p w14:paraId="53A7B4D2" w14:textId="2F8F3C0D" w:rsidR="005B3CF5" w:rsidRDefault="005B3CF5" w:rsidP="001F7C01">
      <w:pPr>
        <w:pStyle w:val="ListParagraph"/>
        <w:spacing w:after="0" w:line="240" w:lineRule="auto"/>
        <w:ind w:left="360"/>
        <w:rPr>
          <w:b/>
          <w:bCs/>
          <w:u w:val="none"/>
        </w:rPr>
      </w:pPr>
      <w:r w:rsidRPr="001F7C01">
        <w:rPr>
          <w:b/>
          <w:bCs/>
          <w:u w:val="none"/>
        </w:rPr>
        <w:t>DFA has been sending out the following message to many SWCDs:</w:t>
      </w:r>
    </w:p>
    <w:p w14:paraId="24FF89E1" w14:textId="77777777" w:rsidR="001F7C01" w:rsidRPr="001F7C01" w:rsidRDefault="001F7C01" w:rsidP="001F7C01">
      <w:pPr>
        <w:pStyle w:val="ListParagraph"/>
        <w:spacing w:after="0" w:line="240" w:lineRule="auto"/>
        <w:ind w:left="360"/>
        <w:rPr>
          <w:rFonts w:eastAsiaTheme="minorHAnsi"/>
          <w:b/>
          <w:bCs/>
          <w:sz w:val="22"/>
          <w:u w:val="none"/>
        </w:rPr>
      </w:pPr>
    </w:p>
    <w:p w14:paraId="7543CABD" w14:textId="369E4EBF" w:rsidR="005B3CF5" w:rsidRDefault="005B3CF5" w:rsidP="001F7C01">
      <w:pPr>
        <w:spacing w:after="0" w:line="240" w:lineRule="auto"/>
        <w:ind w:left="360"/>
        <w:rPr>
          <w:u w:val="none"/>
        </w:rPr>
      </w:pPr>
      <w:r w:rsidRPr="001F7C01">
        <w:rPr>
          <w:u w:val="none"/>
        </w:rPr>
        <w:t>“On April 25, 2018, the New Mexico Supreme Court ruled that local public bodies are no longer required to report to the Budget and Finance Bureau of the Local Government Division, DFA, when budgeted revenues exclusive of capital outlay are not greater than $50,000.”</w:t>
      </w:r>
    </w:p>
    <w:p w14:paraId="723FC7CE" w14:textId="77777777" w:rsidR="001F7C01" w:rsidRPr="001F7C01" w:rsidRDefault="001F7C01" w:rsidP="001F7C01">
      <w:pPr>
        <w:spacing w:after="0" w:line="240" w:lineRule="auto"/>
        <w:ind w:left="360"/>
        <w:rPr>
          <w:u w:val="none"/>
        </w:rPr>
      </w:pPr>
    </w:p>
    <w:p w14:paraId="5BB96133" w14:textId="7A593754" w:rsidR="005B3CF5" w:rsidRDefault="005B3CF5" w:rsidP="001F7C01">
      <w:pPr>
        <w:spacing w:after="0" w:line="240" w:lineRule="auto"/>
        <w:ind w:left="360"/>
        <w:rPr>
          <w:b/>
          <w:bCs/>
          <w:u w:val="none"/>
        </w:rPr>
      </w:pPr>
      <w:r w:rsidRPr="001F7C01">
        <w:rPr>
          <w:b/>
          <w:bCs/>
          <w:u w:val="none"/>
        </w:rPr>
        <w:t>This change is due to the following legislation:</w:t>
      </w:r>
    </w:p>
    <w:p w14:paraId="4BAC935E" w14:textId="77777777" w:rsidR="001F7C01" w:rsidRPr="001F7C01" w:rsidRDefault="001F7C01" w:rsidP="001F7C01">
      <w:pPr>
        <w:spacing w:after="0" w:line="240" w:lineRule="auto"/>
        <w:ind w:left="360"/>
        <w:rPr>
          <w:u w:val="none"/>
        </w:rPr>
      </w:pPr>
    </w:p>
    <w:p w14:paraId="71D2BC56" w14:textId="13E1228C" w:rsidR="005B3CF5" w:rsidRDefault="005B3CF5" w:rsidP="001F7C01">
      <w:pPr>
        <w:spacing w:after="0" w:line="240" w:lineRule="auto"/>
        <w:ind w:left="360"/>
        <w:rPr>
          <w:u w:val="none"/>
        </w:rPr>
      </w:pPr>
      <w:r w:rsidRPr="001F7C01">
        <w:rPr>
          <w:u w:val="none"/>
        </w:rPr>
        <w:t>Senate Bill 222 changes the definition of a “Local Public Body” to exclude “…a special district with an annual revenue, exclusive of capital outlay funds, federal or private grants or capital outlay funds, federal or private grants or capital outlay funds disbursed directly by an administrating agency, of less than fifty thousand dollars ($50,000), nor county, municipal consolidated, union or rural school districts and their officers or irrigation districts organized under Sections 73-10-1 through 73-10-47 NMSA 1978.”</w:t>
      </w:r>
    </w:p>
    <w:p w14:paraId="3EF72050" w14:textId="77777777" w:rsidR="001F7C01" w:rsidRPr="001F7C01" w:rsidRDefault="001F7C01" w:rsidP="001F7C01">
      <w:pPr>
        <w:spacing w:after="0" w:line="240" w:lineRule="auto"/>
        <w:ind w:left="360"/>
        <w:rPr>
          <w:u w:val="none"/>
        </w:rPr>
      </w:pPr>
    </w:p>
    <w:p w14:paraId="3C903524" w14:textId="77777777" w:rsidR="005B3CF5" w:rsidRPr="001F7C01" w:rsidRDefault="005B3CF5" w:rsidP="001F7C01">
      <w:pPr>
        <w:spacing w:after="0" w:line="240" w:lineRule="auto"/>
        <w:ind w:firstLine="360"/>
        <w:rPr>
          <w:b/>
          <w:bCs/>
          <w:u w:val="none"/>
        </w:rPr>
      </w:pPr>
      <w:r w:rsidRPr="001F7C01">
        <w:rPr>
          <w:b/>
          <w:bCs/>
          <w:u w:val="none"/>
        </w:rPr>
        <w:t>The point system currently states:</w:t>
      </w:r>
    </w:p>
    <w:p w14:paraId="03537056" w14:textId="299F7388" w:rsidR="005B3CF5" w:rsidRDefault="005B3CF5" w:rsidP="001F7C01">
      <w:pPr>
        <w:spacing w:after="0" w:line="240" w:lineRule="auto"/>
        <w:ind w:left="360"/>
        <w:rPr>
          <w:u w:val="none"/>
        </w:rPr>
      </w:pPr>
      <w:r w:rsidRPr="001F7C01">
        <w:rPr>
          <w:u w:val="none"/>
        </w:rPr>
        <w:t xml:space="preserve">“SWCD met, at a minimum, the budget report requirements of DFA Local Government Division (6-6-3 NMSA 1978) and Tier 2 of the Audit Rule (2.2.2.17 NMAC), with copies sent to the SWCC in care of NMDA…”  </w:t>
      </w:r>
    </w:p>
    <w:p w14:paraId="651FF368" w14:textId="77777777" w:rsidR="001F7C01" w:rsidRPr="001F7C01" w:rsidRDefault="001F7C01" w:rsidP="001F7C01">
      <w:pPr>
        <w:spacing w:after="0" w:line="240" w:lineRule="auto"/>
        <w:ind w:left="360"/>
        <w:rPr>
          <w:u w:val="none"/>
        </w:rPr>
      </w:pPr>
    </w:p>
    <w:p w14:paraId="330946F2" w14:textId="77777777" w:rsidR="005B3CF5" w:rsidRPr="001F7C01" w:rsidRDefault="005B3CF5" w:rsidP="001F7C01">
      <w:pPr>
        <w:spacing w:after="0" w:line="240" w:lineRule="auto"/>
        <w:ind w:firstLine="360"/>
        <w:rPr>
          <w:b/>
          <w:bCs/>
          <w:u w:val="none"/>
        </w:rPr>
      </w:pPr>
      <w:r w:rsidRPr="001F7C01">
        <w:rPr>
          <w:b/>
          <w:bCs/>
          <w:u w:val="none"/>
        </w:rPr>
        <w:t>FY 19 Point System:</w:t>
      </w:r>
    </w:p>
    <w:p w14:paraId="05F37222" w14:textId="77777777" w:rsidR="005B3CF5" w:rsidRPr="001F7C01" w:rsidRDefault="005B3CF5" w:rsidP="001F7C01">
      <w:pPr>
        <w:spacing w:after="0" w:line="240" w:lineRule="auto"/>
        <w:ind w:firstLine="360"/>
        <w:rPr>
          <w:u w:val="none"/>
        </w:rPr>
      </w:pPr>
      <w:r w:rsidRPr="001F7C01">
        <w:rPr>
          <w:u w:val="none"/>
        </w:rPr>
        <w:t>The FY 19 Point System will remain the same with the following EXCEPTION to #4:</w:t>
      </w:r>
    </w:p>
    <w:p w14:paraId="676E4004" w14:textId="77777777" w:rsidR="005B3CF5" w:rsidRPr="001F7C01" w:rsidRDefault="005B3CF5" w:rsidP="001F7C01">
      <w:pPr>
        <w:spacing w:after="0" w:line="240" w:lineRule="auto"/>
        <w:ind w:left="360"/>
        <w:rPr>
          <w:u w:val="none"/>
        </w:rPr>
      </w:pPr>
      <w:r w:rsidRPr="001F7C01">
        <w:rPr>
          <w:u w:val="none"/>
        </w:rPr>
        <w:t>“</w:t>
      </w:r>
      <w:r w:rsidRPr="001F7C01">
        <w:rPr>
          <w:highlight w:val="yellow"/>
          <w:u w:val="none"/>
        </w:rPr>
        <w:t>Regardless of budget expenditures</w:t>
      </w:r>
      <w:r w:rsidRPr="001F7C01">
        <w:rPr>
          <w:u w:val="none"/>
        </w:rPr>
        <w:t xml:space="preserve"> SWCD met, at a minimum, the budget report requirements of DFA Local Government Division (6-6-3 NMSA 1978) and Tier 2 of the Audit Rule (2.2.2.17 NMAC), with copies sent to the SWCC in care of NMDA….”  </w:t>
      </w:r>
    </w:p>
    <w:p w14:paraId="2164104B" w14:textId="77777777" w:rsidR="005B3CF5" w:rsidRDefault="005B3CF5" w:rsidP="005B3CF5">
      <w:pPr>
        <w:pStyle w:val="ListParagraph"/>
        <w:kinsoku w:val="0"/>
        <w:overflowPunct w:val="0"/>
        <w:spacing w:before="23"/>
        <w:ind w:left="360" w:right="107"/>
        <w:rPr>
          <w:b/>
          <w:sz w:val="28"/>
          <w:szCs w:val="28"/>
          <w:u w:val="none"/>
        </w:rPr>
      </w:pPr>
    </w:p>
    <w:p w14:paraId="27DF5A0B" w14:textId="1E00D7D0" w:rsidR="007453B0" w:rsidRDefault="007453B0" w:rsidP="003650EE">
      <w:pPr>
        <w:pStyle w:val="ListParagraph"/>
        <w:numPr>
          <w:ilvl w:val="0"/>
          <w:numId w:val="1"/>
        </w:numPr>
        <w:kinsoku w:val="0"/>
        <w:overflowPunct w:val="0"/>
        <w:spacing w:before="23"/>
        <w:ind w:right="107"/>
        <w:rPr>
          <w:b/>
          <w:sz w:val="28"/>
          <w:szCs w:val="28"/>
          <w:u w:val="none"/>
        </w:rPr>
      </w:pPr>
      <w:r>
        <w:rPr>
          <w:b/>
          <w:sz w:val="28"/>
          <w:szCs w:val="28"/>
          <w:u w:val="none"/>
        </w:rPr>
        <w:t>Forest Brush Management Treatment Thinning Invitation to Bid</w:t>
      </w:r>
    </w:p>
    <w:p w14:paraId="4D673F5C" w14:textId="77777777" w:rsidR="007453B0" w:rsidRPr="007453B0" w:rsidRDefault="007453B0" w:rsidP="007453B0">
      <w:pPr>
        <w:pStyle w:val="ListParagraph"/>
        <w:kinsoku w:val="0"/>
        <w:overflowPunct w:val="0"/>
        <w:spacing w:before="23"/>
        <w:ind w:left="360" w:right="107"/>
        <w:rPr>
          <w:b/>
          <w:sz w:val="28"/>
          <w:szCs w:val="28"/>
          <w:u w:val="none"/>
        </w:rPr>
      </w:pPr>
    </w:p>
    <w:p w14:paraId="1003EFE6" w14:textId="0CF68B36" w:rsidR="007453B0" w:rsidRDefault="007453B0" w:rsidP="007453B0">
      <w:pPr>
        <w:pStyle w:val="ListParagraph"/>
        <w:kinsoku w:val="0"/>
        <w:overflowPunct w:val="0"/>
        <w:spacing w:before="23"/>
        <w:ind w:left="360" w:right="107"/>
        <w:rPr>
          <w:u w:val="none"/>
        </w:rPr>
      </w:pPr>
      <w:r w:rsidRPr="007453B0">
        <w:rPr>
          <w:u w:val="none"/>
        </w:rPr>
        <w:t>State Forestry is advertising an invitation to bid (ITB) for Forest Brush Management Treatment Thinning Contractors. The deadline for responses is June 6</w:t>
      </w:r>
      <w:r w:rsidRPr="007453B0">
        <w:rPr>
          <w:u w:val="none"/>
          <w:vertAlign w:val="superscript"/>
        </w:rPr>
        <w:t>th</w:t>
      </w:r>
      <w:r w:rsidRPr="007453B0">
        <w:rPr>
          <w:u w:val="none"/>
        </w:rPr>
        <w:t>.</w:t>
      </w:r>
    </w:p>
    <w:p w14:paraId="69474179" w14:textId="6DA7BB43" w:rsidR="007453B0" w:rsidRDefault="007453B0" w:rsidP="007453B0">
      <w:pPr>
        <w:pStyle w:val="ListParagraph"/>
        <w:kinsoku w:val="0"/>
        <w:overflowPunct w:val="0"/>
        <w:spacing w:before="23"/>
        <w:ind w:left="360" w:right="107"/>
        <w:rPr>
          <w:u w:val="none"/>
        </w:rPr>
      </w:pPr>
    </w:p>
    <w:p w14:paraId="3B063E38" w14:textId="27301A7B" w:rsidR="007453B0" w:rsidRDefault="007453B0" w:rsidP="001F7C01">
      <w:pPr>
        <w:pStyle w:val="ListParagraph"/>
        <w:kinsoku w:val="0"/>
        <w:overflowPunct w:val="0"/>
        <w:spacing w:before="23"/>
        <w:ind w:left="360" w:right="107"/>
        <w:rPr>
          <w:u w:val="none"/>
        </w:rPr>
      </w:pPr>
      <w:r>
        <w:rPr>
          <w:u w:val="none"/>
        </w:rPr>
        <w:t xml:space="preserve">For more information and to view the ITB visit: </w:t>
      </w:r>
      <w:hyperlink r:id="rId7" w:history="1">
        <w:r w:rsidRPr="00C428A5">
          <w:rPr>
            <w:rStyle w:val="Hyperlink"/>
          </w:rPr>
          <w:t>http://www.generalservices.state.nm.us/statepurchasing/ITBs__RFPs_and_Bid_Tabulation.aspx</w:t>
        </w:r>
      </w:hyperlink>
      <w:r>
        <w:rPr>
          <w:u w:val="none"/>
        </w:rPr>
        <w:t xml:space="preserve"> </w:t>
      </w:r>
    </w:p>
    <w:p w14:paraId="7B74986E" w14:textId="77777777" w:rsidR="00E401FE" w:rsidRPr="001F7C01" w:rsidRDefault="00E401FE" w:rsidP="001F7C01">
      <w:pPr>
        <w:pStyle w:val="ListParagraph"/>
        <w:kinsoku w:val="0"/>
        <w:overflowPunct w:val="0"/>
        <w:spacing w:before="23"/>
        <w:ind w:left="360" w:right="107"/>
        <w:rPr>
          <w:u w:val="none"/>
        </w:rPr>
      </w:pPr>
    </w:p>
    <w:p w14:paraId="279AEA46" w14:textId="25D7319B" w:rsidR="00D7022D" w:rsidRPr="00E401FE" w:rsidRDefault="00D7022D" w:rsidP="00D7022D">
      <w:pPr>
        <w:pStyle w:val="ListParagraph"/>
        <w:numPr>
          <w:ilvl w:val="0"/>
          <w:numId w:val="1"/>
        </w:numPr>
        <w:spacing w:after="0" w:line="240" w:lineRule="auto"/>
        <w:rPr>
          <w:b/>
          <w:sz w:val="28"/>
          <w:szCs w:val="28"/>
          <w:u w:val="none"/>
        </w:rPr>
      </w:pPr>
      <w:r w:rsidRPr="00E401FE">
        <w:rPr>
          <w:b/>
          <w:sz w:val="28"/>
          <w:szCs w:val="28"/>
          <w:u w:val="none"/>
        </w:rPr>
        <w:t xml:space="preserve">Hazardous Fuels Reduction Project Request for Application </w:t>
      </w:r>
    </w:p>
    <w:p w14:paraId="4B96D336" w14:textId="77777777" w:rsidR="00D7022D" w:rsidRPr="00D7022D" w:rsidRDefault="00D7022D" w:rsidP="00D7022D">
      <w:pPr>
        <w:pStyle w:val="ListParagraph"/>
        <w:spacing w:after="0" w:line="240" w:lineRule="auto"/>
        <w:ind w:left="360"/>
        <w:rPr>
          <w:u w:val="none"/>
        </w:rPr>
      </w:pPr>
    </w:p>
    <w:p w14:paraId="06777D12" w14:textId="634C75CF" w:rsidR="00E401FE" w:rsidRDefault="00D7022D" w:rsidP="00E401FE">
      <w:pPr>
        <w:spacing w:after="0" w:line="240" w:lineRule="auto"/>
        <w:ind w:left="360"/>
        <w:rPr>
          <w:u w:val="none"/>
        </w:rPr>
      </w:pPr>
      <w:r w:rsidRPr="00D7022D">
        <w:rPr>
          <w:u w:val="none"/>
        </w:rPr>
        <w:t>State Forestry is advertising a Request for Applications for funding to plan and implement hazardous fuels reduction projects that reduce fire threat in the Wildland Urban Interface (commonly referred to a</w:t>
      </w:r>
      <w:r w:rsidR="00E401FE">
        <w:rPr>
          <w:u w:val="none"/>
        </w:rPr>
        <w:t xml:space="preserve">s “WUI grants”).  </w:t>
      </w:r>
    </w:p>
    <w:p w14:paraId="07506D3B" w14:textId="337B1A8B" w:rsidR="00E401FE" w:rsidRDefault="00E401FE" w:rsidP="00E401FE">
      <w:pPr>
        <w:spacing w:after="0" w:line="240" w:lineRule="auto"/>
        <w:ind w:left="360"/>
        <w:rPr>
          <w:u w:val="none"/>
        </w:rPr>
      </w:pPr>
    </w:p>
    <w:p w14:paraId="14B6237C" w14:textId="39054009" w:rsidR="00E401FE" w:rsidRDefault="00E401FE" w:rsidP="00E401FE">
      <w:pPr>
        <w:spacing w:after="0" w:line="240" w:lineRule="auto"/>
        <w:ind w:left="360"/>
        <w:rPr>
          <w:u w:val="none"/>
        </w:rPr>
      </w:pPr>
      <w:r>
        <w:rPr>
          <w:u w:val="none"/>
        </w:rPr>
        <w:t xml:space="preserve">Applications are due by </w:t>
      </w:r>
      <w:r w:rsidRPr="00E401FE">
        <w:rPr>
          <w:u w:val="none"/>
        </w:rPr>
        <w:t>August 17, 2018 Submitted by 4:30 PM MST</w:t>
      </w:r>
      <w:r>
        <w:rPr>
          <w:u w:val="none"/>
        </w:rPr>
        <w:t xml:space="preserve">.  </w:t>
      </w:r>
    </w:p>
    <w:p w14:paraId="447F59AC" w14:textId="77777777" w:rsidR="00E401FE" w:rsidRDefault="00E401FE" w:rsidP="00E401FE">
      <w:pPr>
        <w:spacing w:after="0" w:line="240" w:lineRule="auto"/>
        <w:ind w:left="360"/>
        <w:rPr>
          <w:u w:val="none"/>
        </w:rPr>
      </w:pPr>
    </w:p>
    <w:p w14:paraId="726C70FF" w14:textId="1DBC1E47" w:rsidR="00D7022D" w:rsidRPr="00E401FE" w:rsidRDefault="00E401FE" w:rsidP="00E401FE">
      <w:pPr>
        <w:spacing w:after="0" w:line="240" w:lineRule="auto"/>
        <w:ind w:left="360"/>
        <w:rPr>
          <w:rFonts w:eastAsiaTheme="minorHAnsi"/>
          <w:sz w:val="22"/>
          <w:u w:val="none"/>
        </w:rPr>
      </w:pPr>
      <w:r>
        <w:rPr>
          <w:u w:val="none"/>
        </w:rPr>
        <w:t xml:space="preserve">To view the </w:t>
      </w:r>
      <w:r w:rsidR="00D7022D" w:rsidRPr="00D7022D">
        <w:rPr>
          <w:u w:val="none"/>
        </w:rPr>
        <w:t xml:space="preserve">full announcement </w:t>
      </w:r>
      <w:r>
        <w:rPr>
          <w:u w:val="none"/>
        </w:rPr>
        <w:t xml:space="preserve">visit: </w:t>
      </w:r>
      <w:hyperlink r:id="rId8" w:history="1">
        <w:r w:rsidR="00D7022D" w:rsidRPr="00D7022D">
          <w:rPr>
            <w:rStyle w:val="Hyperlink"/>
            <w:u w:val="none"/>
          </w:rPr>
          <w:t>http://www.emnrd.state.nm.us/SFD/RFPs/RFPMain.html</w:t>
        </w:r>
      </w:hyperlink>
      <w:r>
        <w:rPr>
          <w:u w:val="none"/>
        </w:rPr>
        <w:t xml:space="preserve">  </w:t>
      </w:r>
    </w:p>
    <w:p w14:paraId="1F1A35B2" w14:textId="394A4CAE" w:rsidR="001F7C01" w:rsidRDefault="001F7C01" w:rsidP="001F7C01">
      <w:pPr>
        <w:numPr>
          <w:ilvl w:val="0"/>
          <w:numId w:val="1"/>
        </w:numPr>
        <w:spacing w:before="100" w:beforeAutospacing="1" w:after="100" w:afterAutospacing="1" w:line="240" w:lineRule="auto"/>
        <w:rPr>
          <w:rFonts w:eastAsia="Times New Roman"/>
          <w:b/>
          <w:bCs/>
          <w:sz w:val="28"/>
          <w:szCs w:val="28"/>
          <w:u w:val="none"/>
        </w:rPr>
      </w:pPr>
      <w:r>
        <w:rPr>
          <w:rFonts w:eastAsia="Times New Roman"/>
          <w:b/>
          <w:bCs/>
          <w:sz w:val="28"/>
          <w:szCs w:val="28"/>
          <w:u w:val="none"/>
        </w:rPr>
        <w:t xml:space="preserve">SWCC Meeting </w:t>
      </w:r>
    </w:p>
    <w:p w14:paraId="5519312C" w14:textId="1CA11948" w:rsidR="001F7C01" w:rsidRDefault="001F7C01" w:rsidP="001F7C01">
      <w:pPr>
        <w:autoSpaceDE w:val="0"/>
        <w:autoSpaceDN w:val="0"/>
        <w:spacing w:after="0" w:line="240" w:lineRule="auto"/>
        <w:ind w:left="360"/>
        <w:rPr>
          <w:u w:val="none"/>
        </w:rPr>
      </w:pPr>
      <w:bookmarkStart w:id="1" w:name="OLE_LINK2"/>
      <w:r w:rsidRPr="002C4670">
        <w:rPr>
          <w:u w:val="none"/>
        </w:rPr>
        <w:t xml:space="preserve">The New Mexico Soil &amp; Water Conservation Commission has scheduled a regular meeting for 10:00 a.m. on </w:t>
      </w:r>
      <w:r>
        <w:rPr>
          <w:u w:val="none"/>
        </w:rPr>
        <w:t>Monday</w:t>
      </w:r>
      <w:r w:rsidRPr="002C4670">
        <w:rPr>
          <w:u w:val="none"/>
        </w:rPr>
        <w:t xml:space="preserve">, June </w:t>
      </w:r>
      <w:r>
        <w:rPr>
          <w:u w:val="none"/>
        </w:rPr>
        <w:t>11, 2018</w:t>
      </w:r>
      <w:r w:rsidRPr="002C4670">
        <w:rPr>
          <w:u w:val="none"/>
        </w:rPr>
        <w:t>, at the</w:t>
      </w:r>
      <w:r>
        <w:rPr>
          <w:u w:val="none"/>
        </w:rPr>
        <w:t xml:space="preserve"> </w:t>
      </w:r>
      <w:r w:rsidRPr="001F7C01">
        <w:rPr>
          <w:u w:val="none"/>
        </w:rPr>
        <w:t>Ruidoso Convention Center</w:t>
      </w:r>
      <w:r>
        <w:rPr>
          <w:u w:val="none"/>
        </w:rPr>
        <w:t>.</w:t>
      </w:r>
    </w:p>
    <w:p w14:paraId="6B539720" w14:textId="00D99AC5" w:rsidR="001F7C01" w:rsidRDefault="001F7C01" w:rsidP="001F7C01">
      <w:pPr>
        <w:autoSpaceDE w:val="0"/>
        <w:autoSpaceDN w:val="0"/>
        <w:spacing w:after="0" w:line="240" w:lineRule="auto"/>
        <w:ind w:left="360"/>
        <w:rPr>
          <w:u w:val="none"/>
        </w:rPr>
      </w:pPr>
    </w:p>
    <w:p w14:paraId="371319A9" w14:textId="15882A6F" w:rsidR="001F7C01" w:rsidRDefault="001F7C01" w:rsidP="001F7C01">
      <w:pPr>
        <w:autoSpaceDE w:val="0"/>
        <w:autoSpaceDN w:val="0"/>
        <w:spacing w:after="0" w:line="240" w:lineRule="auto"/>
        <w:ind w:left="360"/>
        <w:rPr>
          <w:u w:val="none"/>
        </w:rPr>
      </w:pPr>
      <w:r>
        <w:rPr>
          <w:u w:val="none"/>
        </w:rPr>
        <w:t>Be sure to submit Mill Levy Resolutions and Appointed Supervisor names as soon as possible, to ensure they are included on the agenda.</w:t>
      </w:r>
    </w:p>
    <w:p w14:paraId="4DB4ADCA" w14:textId="77777777" w:rsidR="001F7C01" w:rsidRDefault="001F7C01" w:rsidP="001F7C01">
      <w:pPr>
        <w:autoSpaceDE w:val="0"/>
        <w:autoSpaceDN w:val="0"/>
        <w:spacing w:after="0" w:line="240" w:lineRule="auto"/>
        <w:ind w:left="360"/>
        <w:rPr>
          <w:u w:val="none"/>
        </w:rPr>
      </w:pPr>
    </w:p>
    <w:p w14:paraId="4B8AA94E" w14:textId="45C473F3" w:rsidR="001F7C01" w:rsidRPr="002C4670" w:rsidRDefault="001F7C01" w:rsidP="001F7C01">
      <w:pPr>
        <w:autoSpaceDE w:val="0"/>
        <w:autoSpaceDN w:val="0"/>
        <w:spacing w:after="0" w:line="240" w:lineRule="auto"/>
        <w:ind w:left="360"/>
        <w:rPr>
          <w:rFonts w:eastAsiaTheme="minorHAnsi"/>
          <w:sz w:val="22"/>
          <w:u w:val="none"/>
        </w:rPr>
      </w:pPr>
      <w:r w:rsidRPr="002C4670">
        <w:rPr>
          <w:u w:val="none"/>
        </w:rPr>
        <w:t>The general public and interested parties are in</w:t>
      </w:r>
      <w:r>
        <w:rPr>
          <w:u w:val="none"/>
        </w:rPr>
        <w:t>vited to attend</w:t>
      </w:r>
      <w:r w:rsidRPr="002C4670">
        <w:rPr>
          <w:u w:val="none"/>
        </w:rPr>
        <w:t xml:space="preserve">.  If you are an individual with a disability in need of a reader, amplifier, qualified sign language interpreter, or any form of auxiliary aid or service to attend or participate in the meeting, contact New Mexico </w:t>
      </w:r>
      <w:r w:rsidRPr="002C4670">
        <w:rPr>
          <w:u w:val="none"/>
        </w:rPr>
        <w:lastRenderedPageBreak/>
        <w:t>Department of Agriculture at (575) 646-2642 at least one week prior to the meeting.  Public documents including agenda and minutes can be provided in various accessible forms.</w:t>
      </w:r>
      <w:bookmarkEnd w:id="1"/>
    </w:p>
    <w:p w14:paraId="1B243341" w14:textId="6B557C6D" w:rsidR="007447A0" w:rsidRPr="008F7366" w:rsidRDefault="007447A0" w:rsidP="007447A0">
      <w:pPr>
        <w:shd w:val="clear" w:color="auto" w:fill="FFFFFF"/>
        <w:spacing w:after="0" w:line="240" w:lineRule="auto"/>
        <w:rPr>
          <w:bCs/>
          <w:szCs w:val="24"/>
          <w:u w:val="none"/>
          <w:shd w:val="clear" w:color="auto" w:fill="FFFFFF"/>
        </w:rPr>
      </w:pPr>
    </w:p>
    <w:p w14:paraId="2DD4C255" w14:textId="12206295" w:rsidR="007447A0" w:rsidRDefault="007447A0" w:rsidP="003650EE">
      <w:pPr>
        <w:pStyle w:val="ListParagraph"/>
        <w:numPr>
          <w:ilvl w:val="0"/>
          <w:numId w:val="1"/>
        </w:numPr>
        <w:kinsoku w:val="0"/>
        <w:overflowPunct w:val="0"/>
        <w:spacing w:before="23"/>
        <w:ind w:right="107"/>
        <w:rPr>
          <w:b/>
          <w:sz w:val="28"/>
          <w:szCs w:val="28"/>
          <w:u w:val="none"/>
        </w:rPr>
      </w:pPr>
      <w:r>
        <w:rPr>
          <w:b/>
          <w:sz w:val="28"/>
          <w:szCs w:val="28"/>
          <w:u w:val="none"/>
        </w:rPr>
        <w:t xml:space="preserve">NMACD </w:t>
      </w:r>
      <w:r w:rsidR="00EF3364">
        <w:rPr>
          <w:b/>
          <w:sz w:val="28"/>
          <w:szCs w:val="28"/>
          <w:u w:val="none"/>
        </w:rPr>
        <w:t xml:space="preserve">Mid-Year </w:t>
      </w:r>
      <w:r>
        <w:rPr>
          <w:b/>
          <w:sz w:val="28"/>
          <w:szCs w:val="28"/>
          <w:u w:val="none"/>
        </w:rPr>
        <w:t>Meeting</w:t>
      </w:r>
    </w:p>
    <w:p w14:paraId="52D67453" w14:textId="0839732A" w:rsidR="007447A0" w:rsidRDefault="007447A0" w:rsidP="007447A0">
      <w:pPr>
        <w:pStyle w:val="ListParagraph"/>
        <w:kinsoku w:val="0"/>
        <w:overflowPunct w:val="0"/>
        <w:spacing w:before="23"/>
        <w:ind w:left="360" w:right="107"/>
        <w:rPr>
          <w:b/>
          <w:sz w:val="28"/>
          <w:szCs w:val="28"/>
          <w:u w:val="none"/>
        </w:rPr>
      </w:pPr>
    </w:p>
    <w:p w14:paraId="1F03D206" w14:textId="067CEA08" w:rsidR="007447A0" w:rsidRDefault="007447A0" w:rsidP="00E401FE">
      <w:pPr>
        <w:pStyle w:val="ListParagraph"/>
        <w:kinsoku w:val="0"/>
        <w:overflowPunct w:val="0"/>
        <w:spacing w:before="23" w:after="0" w:line="240" w:lineRule="auto"/>
        <w:ind w:left="360" w:right="101"/>
        <w:rPr>
          <w:szCs w:val="24"/>
          <w:u w:val="none"/>
        </w:rPr>
      </w:pPr>
      <w:r>
        <w:rPr>
          <w:szCs w:val="24"/>
          <w:u w:val="none"/>
        </w:rPr>
        <w:t xml:space="preserve">NMACD will be holding their </w:t>
      </w:r>
      <w:r w:rsidR="00EF3364">
        <w:rPr>
          <w:szCs w:val="24"/>
          <w:u w:val="none"/>
        </w:rPr>
        <w:t>mid-year</w:t>
      </w:r>
      <w:r>
        <w:rPr>
          <w:szCs w:val="24"/>
          <w:u w:val="none"/>
        </w:rPr>
        <w:t xml:space="preserve"> conference June 10</w:t>
      </w:r>
      <w:r w:rsidRPr="007447A0">
        <w:rPr>
          <w:szCs w:val="24"/>
          <w:u w:val="none"/>
          <w:vertAlign w:val="superscript"/>
        </w:rPr>
        <w:t>th</w:t>
      </w:r>
      <w:r>
        <w:rPr>
          <w:szCs w:val="24"/>
          <w:u w:val="none"/>
        </w:rPr>
        <w:t>-11</w:t>
      </w:r>
      <w:r w:rsidRPr="007447A0">
        <w:rPr>
          <w:szCs w:val="24"/>
          <w:u w:val="none"/>
          <w:vertAlign w:val="superscript"/>
        </w:rPr>
        <w:t>th</w:t>
      </w:r>
      <w:r>
        <w:rPr>
          <w:szCs w:val="24"/>
          <w:u w:val="none"/>
        </w:rPr>
        <w:t>, at the Ruidoso Convention Center.</w:t>
      </w:r>
      <w:r w:rsidR="00EF3364">
        <w:rPr>
          <w:szCs w:val="24"/>
          <w:u w:val="none"/>
        </w:rPr>
        <w:t xml:space="preserve">  It will be held in conjunction with the New Mexico Cattle Grower’s annual meeting.</w:t>
      </w:r>
    </w:p>
    <w:p w14:paraId="032F83AF" w14:textId="50DB93B6" w:rsidR="00EF3364" w:rsidRDefault="00EF3364" w:rsidP="00E401FE">
      <w:pPr>
        <w:pStyle w:val="ListParagraph"/>
        <w:kinsoku w:val="0"/>
        <w:overflowPunct w:val="0"/>
        <w:spacing w:before="23" w:after="0" w:line="240" w:lineRule="auto"/>
        <w:ind w:left="360" w:right="101"/>
        <w:rPr>
          <w:szCs w:val="24"/>
          <w:u w:val="none"/>
        </w:rPr>
      </w:pPr>
    </w:p>
    <w:p w14:paraId="12BE7D5F" w14:textId="164FDDFA" w:rsidR="00EF3364" w:rsidRDefault="00EF3364" w:rsidP="00E401FE">
      <w:pPr>
        <w:pStyle w:val="ListParagraph"/>
        <w:kinsoku w:val="0"/>
        <w:overflowPunct w:val="0"/>
        <w:spacing w:before="23" w:after="0" w:line="240" w:lineRule="auto"/>
        <w:ind w:left="360" w:right="101"/>
        <w:rPr>
          <w:szCs w:val="24"/>
          <w:u w:val="none"/>
        </w:rPr>
      </w:pPr>
      <w:r w:rsidRPr="00EF3364">
        <w:rPr>
          <w:szCs w:val="24"/>
          <w:u w:val="none"/>
        </w:rPr>
        <w:t>A lot of rooms are blocked under NMCGA, at The Lodge at Sierra Blanca.  The rooms start at $109.  To reserve your room call (575) 258-5500.</w:t>
      </w:r>
    </w:p>
    <w:p w14:paraId="4ACB24C5" w14:textId="49B0BF62" w:rsidR="007447A0" w:rsidRDefault="00EF3364" w:rsidP="00E401FE">
      <w:pPr>
        <w:pStyle w:val="ListParagraph"/>
        <w:kinsoku w:val="0"/>
        <w:overflowPunct w:val="0"/>
        <w:spacing w:before="23" w:after="0" w:line="240" w:lineRule="auto"/>
        <w:ind w:left="360" w:right="101"/>
        <w:rPr>
          <w:szCs w:val="24"/>
          <w:u w:val="none"/>
        </w:rPr>
      </w:pPr>
      <w:r>
        <w:rPr>
          <w:szCs w:val="24"/>
          <w:u w:val="none"/>
        </w:rPr>
        <w:t xml:space="preserve">The agenda and registration forms are attached to the report.  For more information contact Debbie Hughes at </w:t>
      </w:r>
      <w:hyperlink r:id="rId9" w:history="1">
        <w:r w:rsidRPr="00C428A5">
          <w:rPr>
            <w:rStyle w:val="Hyperlink"/>
            <w:szCs w:val="24"/>
          </w:rPr>
          <w:t>conserve@hughes.net</w:t>
        </w:r>
      </w:hyperlink>
      <w:r>
        <w:rPr>
          <w:szCs w:val="24"/>
          <w:u w:val="none"/>
        </w:rPr>
        <w:t xml:space="preserve">. </w:t>
      </w:r>
    </w:p>
    <w:p w14:paraId="1CAAFA14" w14:textId="77777777" w:rsidR="00EF3364" w:rsidRPr="007447A0" w:rsidRDefault="00EF3364" w:rsidP="00EF3364">
      <w:pPr>
        <w:pStyle w:val="ListParagraph"/>
        <w:kinsoku w:val="0"/>
        <w:overflowPunct w:val="0"/>
        <w:spacing w:before="23"/>
        <w:ind w:left="360" w:right="107"/>
        <w:rPr>
          <w:szCs w:val="24"/>
          <w:u w:val="none"/>
        </w:rPr>
      </w:pPr>
    </w:p>
    <w:p w14:paraId="1126240C" w14:textId="1C0CB051" w:rsidR="003650EE" w:rsidRDefault="003650EE" w:rsidP="003650EE">
      <w:pPr>
        <w:pStyle w:val="ListParagraph"/>
        <w:numPr>
          <w:ilvl w:val="0"/>
          <w:numId w:val="1"/>
        </w:numPr>
        <w:kinsoku w:val="0"/>
        <w:overflowPunct w:val="0"/>
        <w:spacing w:before="23"/>
        <w:ind w:right="107"/>
        <w:rPr>
          <w:b/>
          <w:sz w:val="28"/>
          <w:szCs w:val="28"/>
          <w:u w:val="none"/>
        </w:rPr>
      </w:pPr>
      <w:r w:rsidRPr="00624F35">
        <w:rPr>
          <w:b/>
          <w:sz w:val="28"/>
          <w:szCs w:val="28"/>
          <w:u w:val="none"/>
        </w:rPr>
        <w:t>AUP Deadlines</w:t>
      </w:r>
      <w:r>
        <w:rPr>
          <w:b/>
          <w:sz w:val="28"/>
          <w:szCs w:val="28"/>
          <w:u w:val="none"/>
        </w:rPr>
        <w:tab/>
      </w:r>
      <w:r>
        <w:rPr>
          <w:b/>
          <w:sz w:val="28"/>
          <w:szCs w:val="28"/>
          <w:u w:val="none"/>
        </w:rPr>
        <w:tab/>
      </w:r>
      <w:r>
        <w:rPr>
          <w:b/>
          <w:sz w:val="28"/>
          <w:szCs w:val="28"/>
          <w:u w:val="none"/>
        </w:rPr>
        <w:tab/>
      </w:r>
      <w:r>
        <w:rPr>
          <w:b/>
          <w:sz w:val="28"/>
          <w:szCs w:val="28"/>
          <w:u w:val="none"/>
        </w:rPr>
        <w:tab/>
      </w:r>
      <w:r>
        <w:rPr>
          <w:b/>
          <w:sz w:val="28"/>
          <w:szCs w:val="28"/>
          <w:u w:val="none"/>
        </w:rPr>
        <w:tab/>
      </w:r>
      <w:r>
        <w:rPr>
          <w:b/>
          <w:sz w:val="28"/>
          <w:szCs w:val="28"/>
          <w:u w:val="none"/>
        </w:rPr>
        <w:tab/>
      </w:r>
      <w:r>
        <w:rPr>
          <w:b/>
          <w:sz w:val="28"/>
          <w:szCs w:val="28"/>
          <w:u w:val="none"/>
        </w:rPr>
        <w:tab/>
      </w:r>
      <w:r>
        <w:rPr>
          <w:b/>
          <w:sz w:val="28"/>
          <w:szCs w:val="28"/>
          <w:u w:val="none"/>
        </w:rPr>
        <w:tab/>
      </w:r>
    </w:p>
    <w:p w14:paraId="50B94C32" w14:textId="77777777" w:rsidR="00E977B4" w:rsidRDefault="003650EE" w:rsidP="00E977B4">
      <w:pPr>
        <w:kinsoku w:val="0"/>
        <w:overflowPunct w:val="0"/>
        <w:spacing w:before="23" w:after="0" w:line="240" w:lineRule="auto"/>
        <w:ind w:left="360" w:right="101"/>
        <w:rPr>
          <w:b/>
          <w:sz w:val="28"/>
          <w:szCs w:val="28"/>
          <w:u w:val="none"/>
        </w:rPr>
      </w:pPr>
      <w:r w:rsidRPr="00724C2F">
        <w:rPr>
          <w:szCs w:val="24"/>
          <w:u w:val="none"/>
        </w:rPr>
        <w:t xml:space="preserve">SWCD </w:t>
      </w:r>
      <w:r w:rsidRPr="00724C2F">
        <w:rPr>
          <w:b/>
          <w:szCs w:val="24"/>
          <w:u w:val="none"/>
        </w:rPr>
        <w:t>Audit/AUP contract</w:t>
      </w:r>
      <w:r w:rsidRPr="00724C2F">
        <w:rPr>
          <w:szCs w:val="24"/>
          <w:u w:val="none"/>
        </w:rPr>
        <w:t xml:space="preserve"> must be completed by July 1</w:t>
      </w:r>
      <w:r w:rsidRPr="00724C2F">
        <w:rPr>
          <w:szCs w:val="24"/>
          <w:u w:val="none"/>
          <w:vertAlign w:val="superscript"/>
        </w:rPr>
        <w:t>st</w:t>
      </w:r>
      <w:r w:rsidRPr="00724C2F">
        <w:rPr>
          <w:szCs w:val="24"/>
          <w:u w:val="none"/>
        </w:rPr>
        <w:t xml:space="preserve">.  (Unless your annual budget is $500,000 or more, then the due date is </w:t>
      </w:r>
      <w:r w:rsidRPr="00724C2F">
        <w:rPr>
          <w:b/>
          <w:szCs w:val="24"/>
          <w:u w:val="none"/>
        </w:rPr>
        <w:t>May 15th</w:t>
      </w:r>
      <w:r w:rsidRPr="00724C2F">
        <w:rPr>
          <w:szCs w:val="24"/>
          <w:u w:val="none"/>
        </w:rPr>
        <w:t>.)</w:t>
      </w:r>
      <w:r>
        <w:rPr>
          <w:szCs w:val="24"/>
          <w:u w:val="none"/>
        </w:rPr>
        <w:t xml:space="preserve">  All contracts </w:t>
      </w:r>
      <w:r w:rsidRPr="00724C2F">
        <w:rPr>
          <w:szCs w:val="24"/>
          <w:u w:val="none"/>
        </w:rPr>
        <w:t>must also be completed online u</w:t>
      </w:r>
      <w:r w:rsidR="00DB226F">
        <w:rPr>
          <w:szCs w:val="24"/>
          <w:u w:val="none"/>
        </w:rPr>
        <w:t xml:space="preserve">sing the NM State Auditor’s </w:t>
      </w:r>
      <w:r w:rsidRPr="00724C2F">
        <w:rPr>
          <w:szCs w:val="24"/>
          <w:u w:val="none"/>
        </w:rPr>
        <w:t xml:space="preserve">online portal OSA-Connect.  For more information about OSA-Connect call Chris Garcia at (505) 476-3814 or Frank Valdez at the same number.  </w:t>
      </w:r>
    </w:p>
    <w:p w14:paraId="57EBC99D" w14:textId="77777777" w:rsidR="00E977B4" w:rsidRPr="00E977B4" w:rsidRDefault="00E977B4" w:rsidP="00E977B4">
      <w:pPr>
        <w:kinsoku w:val="0"/>
        <w:overflowPunct w:val="0"/>
        <w:spacing w:before="23" w:after="0" w:line="240" w:lineRule="auto"/>
        <w:ind w:left="360" w:right="101"/>
        <w:rPr>
          <w:szCs w:val="24"/>
          <w:u w:val="none"/>
        </w:rPr>
      </w:pPr>
    </w:p>
    <w:p w14:paraId="4ED07BE9" w14:textId="0BA27038" w:rsidR="003650EE" w:rsidRDefault="003650EE" w:rsidP="00E977B4">
      <w:pPr>
        <w:kinsoku w:val="0"/>
        <w:overflowPunct w:val="0"/>
        <w:spacing w:before="23" w:after="0" w:line="240" w:lineRule="auto"/>
        <w:ind w:left="360" w:right="101"/>
        <w:rPr>
          <w:szCs w:val="24"/>
          <w:u w:val="none"/>
        </w:rPr>
      </w:pPr>
      <w:r w:rsidRPr="00724C2F">
        <w:rPr>
          <w:b/>
          <w:szCs w:val="24"/>
          <w:u w:val="none"/>
        </w:rPr>
        <w:t>AUP reports</w:t>
      </w:r>
      <w:r w:rsidRPr="00724C2F">
        <w:rPr>
          <w:szCs w:val="24"/>
          <w:u w:val="none"/>
        </w:rPr>
        <w:t xml:space="preserve"> should be completed and submitted to the NM State Auditor by December 15. </w:t>
      </w:r>
    </w:p>
    <w:p w14:paraId="3CECC1EE" w14:textId="34DCB21E" w:rsidR="00D354EA" w:rsidRPr="00FD67AC" w:rsidRDefault="00D354EA" w:rsidP="00FD67AC">
      <w:pPr>
        <w:rPr>
          <w:b/>
          <w:sz w:val="28"/>
          <w:szCs w:val="28"/>
          <w:u w:val="none"/>
        </w:rPr>
      </w:pPr>
    </w:p>
    <w:p w14:paraId="5AA6DAD2" w14:textId="6B474413" w:rsidR="00D354EA" w:rsidRDefault="00D354EA" w:rsidP="00EF6FED">
      <w:pPr>
        <w:pStyle w:val="ListParagraph"/>
        <w:numPr>
          <w:ilvl w:val="0"/>
          <w:numId w:val="1"/>
        </w:numPr>
        <w:rPr>
          <w:b/>
          <w:sz w:val="28"/>
          <w:szCs w:val="28"/>
          <w:u w:val="none"/>
        </w:rPr>
      </w:pPr>
      <w:r>
        <w:rPr>
          <w:b/>
          <w:sz w:val="28"/>
          <w:szCs w:val="28"/>
          <w:u w:val="none"/>
        </w:rPr>
        <w:t>Listening Sessions with Ag Producers</w:t>
      </w:r>
    </w:p>
    <w:p w14:paraId="280B773A" w14:textId="77777777" w:rsidR="005647CA" w:rsidRPr="005647CA" w:rsidRDefault="005647CA" w:rsidP="005647CA">
      <w:pPr>
        <w:pStyle w:val="ListParagraph"/>
        <w:ind w:left="360"/>
        <w:rPr>
          <w:b/>
          <w:szCs w:val="24"/>
          <w:u w:val="none"/>
        </w:rPr>
      </w:pPr>
    </w:p>
    <w:p w14:paraId="5FA3E3D7" w14:textId="436F3F2F" w:rsidR="00EA4D0F" w:rsidRDefault="005647CA" w:rsidP="00E401FE">
      <w:pPr>
        <w:pStyle w:val="ListParagraph"/>
        <w:spacing w:after="0" w:line="240" w:lineRule="auto"/>
        <w:ind w:left="360"/>
        <w:rPr>
          <w:szCs w:val="24"/>
          <w:u w:val="none"/>
        </w:rPr>
      </w:pPr>
      <w:r>
        <w:rPr>
          <w:szCs w:val="24"/>
          <w:u w:val="none"/>
        </w:rPr>
        <w:t xml:space="preserve">NMSU’s College of Agricultural, Consumer, and Environmental Sciences Dean Rolando Flores and NM Secretary of Agriculture Jeff Witte will host </w:t>
      </w:r>
      <w:r w:rsidR="0002573F">
        <w:rPr>
          <w:szCs w:val="24"/>
          <w:u w:val="none"/>
        </w:rPr>
        <w:t>a listening session</w:t>
      </w:r>
      <w:r>
        <w:rPr>
          <w:szCs w:val="24"/>
          <w:u w:val="none"/>
        </w:rPr>
        <w:t xml:space="preserve"> July 18 in Alamogordo. Time and place have yet to be announced.</w:t>
      </w:r>
      <w:r w:rsidR="00EA4D0F">
        <w:rPr>
          <w:szCs w:val="24"/>
          <w:u w:val="none"/>
        </w:rPr>
        <w:t xml:space="preserve"> </w:t>
      </w:r>
    </w:p>
    <w:p w14:paraId="22AD2BCC" w14:textId="77777777" w:rsidR="00EA4D0F" w:rsidRDefault="00EA4D0F" w:rsidP="00E401FE">
      <w:pPr>
        <w:pStyle w:val="ListParagraph"/>
        <w:spacing w:after="0" w:line="240" w:lineRule="auto"/>
        <w:ind w:left="360"/>
        <w:rPr>
          <w:szCs w:val="24"/>
          <w:u w:val="none"/>
        </w:rPr>
      </w:pPr>
    </w:p>
    <w:p w14:paraId="1336160A" w14:textId="2D68A5CB" w:rsidR="00D354EA" w:rsidRPr="00EA4D0F" w:rsidRDefault="005647CA" w:rsidP="00E401FE">
      <w:pPr>
        <w:pStyle w:val="ListParagraph"/>
        <w:spacing w:after="0" w:line="240" w:lineRule="auto"/>
        <w:ind w:left="360"/>
        <w:rPr>
          <w:szCs w:val="24"/>
          <w:u w:val="none"/>
        </w:rPr>
      </w:pPr>
      <w:r w:rsidRPr="00EA4D0F">
        <w:rPr>
          <w:szCs w:val="24"/>
          <w:u w:val="none"/>
        </w:rPr>
        <w:t xml:space="preserve">For more information, please visit: </w:t>
      </w:r>
      <w:hyperlink r:id="rId10" w:history="1">
        <w:r w:rsidRPr="00EA4D0F">
          <w:rPr>
            <w:rStyle w:val="Hyperlink"/>
            <w:szCs w:val="24"/>
          </w:rPr>
          <w:t>https://newscenter.nmsu.edu/Articles/view/13002/nmsu-nmda-agricultural-leaders-listening-sessions-begin-in-roswell-march-28</w:t>
        </w:r>
      </w:hyperlink>
      <w:r w:rsidRPr="00EA4D0F">
        <w:rPr>
          <w:szCs w:val="24"/>
          <w:u w:val="none"/>
        </w:rPr>
        <w:t xml:space="preserve"> .</w:t>
      </w:r>
    </w:p>
    <w:p w14:paraId="51173A53" w14:textId="77777777" w:rsidR="005647CA" w:rsidRPr="005647CA" w:rsidRDefault="005647CA" w:rsidP="005647CA">
      <w:pPr>
        <w:pStyle w:val="ListParagraph"/>
        <w:spacing w:after="0" w:line="240" w:lineRule="auto"/>
        <w:ind w:left="360"/>
        <w:rPr>
          <w:szCs w:val="24"/>
          <w:u w:val="none"/>
        </w:rPr>
      </w:pPr>
    </w:p>
    <w:p w14:paraId="0B8D12DC" w14:textId="77777777" w:rsidR="00EF6FED" w:rsidRPr="00704F47" w:rsidRDefault="00EF6FED" w:rsidP="00EF6FED">
      <w:pPr>
        <w:pStyle w:val="ListParagraph"/>
        <w:spacing w:after="0" w:line="240" w:lineRule="auto"/>
        <w:ind w:left="360"/>
        <w:rPr>
          <w:szCs w:val="24"/>
          <w:u w:val="none"/>
        </w:rPr>
      </w:pPr>
    </w:p>
    <w:p w14:paraId="212E75A1" w14:textId="65468010" w:rsidR="00CE5805" w:rsidRDefault="00CE5805" w:rsidP="00EF6FED">
      <w:pPr>
        <w:pStyle w:val="ListParagraph"/>
        <w:numPr>
          <w:ilvl w:val="0"/>
          <w:numId w:val="1"/>
        </w:numPr>
        <w:spacing w:after="0" w:line="240" w:lineRule="auto"/>
        <w:rPr>
          <w:b/>
          <w:sz w:val="28"/>
          <w:szCs w:val="28"/>
          <w:u w:val="none"/>
        </w:rPr>
      </w:pPr>
      <w:r>
        <w:rPr>
          <w:b/>
          <w:sz w:val="28"/>
          <w:szCs w:val="28"/>
          <w:u w:val="none"/>
        </w:rPr>
        <w:t>NMSU Extension Hosts NM Youth Ranch Management Camp</w:t>
      </w:r>
    </w:p>
    <w:p w14:paraId="691B68DF" w14:textId="5B931CCF" w:rsidR="00CE5805" w:rsidRDefault="00CE5805" w:rsidP="00CE5805">
      <w:pPr>
        <w:pStyle w:val="ListParagraph"/>
        <w:spacing w:after="0" w:line="240" w:lineRule="auto"/>
        <w:ind w:left="360"/>
        <w:rPr>
          <w:b/>
          <w:sz w:val="28"/>
          <w:szCs w:val="28"/>
          <w:u w:val="none"/>
        </w:rPr>
      </w:pPr>
    </w:p>
    <w:p w14:paraId="3B78BC35" w14:textId="429F45C5" w:rsidR="00CE5805" w:rsidRPr="006840C6" w:rsidRDefault="00563C3A" w:rsidP="0054316E">
      <w:pPr>
        <w:pStyle w:val="NoSpacing"/>
        <w:ind w:left="360"/>
        <w:rPr>
          <w:u w:val="none"/>
        </w:rPr>
      </w:pPr>
      <w:r>
        <w:rPr>
          <w:u w:val="none"/>
        </w:rPr>
        <w:t>The 2018</w:t>
      </w:r>
      <w:r w:rsidR="00CE5805" w:rsidRPr="006840C6">
        <w:rPr>
          <w:u w:val="none"/>
        </w:rPr>
        <w:t xml:space="preserve"> New Mexico Youth</w:t>
      </w:r>
      <w:r w:rsidR="00CE5805">
        <w:rPr>
          <w:u w:val="none"/>
        </w:rPr>
        <w:t xml:space="preserve"> Ranch Camp will be held June 10-15</w:t>
      </w:r>
      <w:r w:rsidR="001773F8">
        <w:rPr>
          <w:u w:val="none"/>
        </w:rPr>
        <w:t xml:space="preserve">.  This year </w:t>
      </w:r>
      <w:r w:rsidR="001773F8" w:rsidRPr="00D354EA">
        <w:rPr>
          <w:u w:val="none"/>
        </w:rPr>
        <w:t>the camp</w:t>
      </w:r>
      <w:r w:rsidR="001773F8">
        <w:rPr>
          <w:u w:val="none"/>
        </w:rPr>
        <w:t xml:space="preserve"> </w:t>
      </w:r>
      <w:r w:rsidR="00CE5805" w:rsidRPr="006840C6">
        <w:rPr>
          <w:u w:val="none"/>
        </w:rPr>
        <w:t>will be held at the CS Ranch near Cimarron, NM.</w:t>
      </w:r>
    </w:p>
    <w:p w14:paraId="21D9002B" w14:textId="77777777" w:rsidR="00CE5805" w:rsidRPr="006840C6" w:rsidRDefault="00CE5805" w:rsidP="0054316E">
      <w:pPr>
        <w:pStyle w:val="NoSpacing"/>
        <w:ind w:left="360"/>
        <w:rPr>
          <w:u w:val="none"/>
        </w:rPr>
      </w:pPr>
    </w:p>
    <w:p w14:paraId="1CE82CF7" w14:textId="77777777" w:rsidR="00CE5805" w:rsidRPr="006840C6" w:rsidRDefault="00CE5805" w:rsidP="0054316E">
      <w:pPr>
        <w:pStyle w:val="NoSpacing"/>
        <w:ind w:left="360"/>
        <w:rPr>
          <w:u w:val="none"/>
        </w:rPr>
      </w:pPr>
      <w:r w:rsidRPr="006840C6">
        <w:rPr>
          <w:u w:val="none"/>
        </w:rPr>
        <w:t xml:space="preserve">The camp, designed for New Mexico youth ages 15-19, is an effort to reverse the aging trend in ranching. Nationally, the average age in the ranching community continues to increase as more young people are opting to leave the ranch for careers outside of production agriculture. </w:t>
      </w:r>
      <w:r w:rsidRPr="006840C6">
        <w:rPr>
          <w:u w:val="none"/>
        </w:rPr>
        <w:lastRenderedPageBreak/>
        <w:t xml:space="preserve">As a result, the fabric of rural economies, as well as ranching tradition and cultures, are in jeopardy. In a rural state like New Mexico, the situation has significant implications. </w:t>
      </w:r>
    </w:p>
    <w:p w14:paraId="1211D42E" w14:textId="77777777" w:rsidR="00CE5805" w:rsidRPr="006840C6" w:rsidRDefault="00CE5805" w:rsidP="0054316E">
      <w:pPr>
        <w:pStyle w:val="NoSpacing"/>
        <w:ind w:left="360"/>
        <w:rPr>
          <w:u w:val="none"/>
        </w:rPr>
      </w:pPr>
    </w:p>
    <w:p w14:paraId="3ABD0C11" w14:textId="20D8D996" w:rsidR="00503C0D" w:rsidRPr="00CE5805" w:rsidRDefault="00CE5805" w:rsidP="0054316E">
      <w:pPr>
        <w:pStyle w:val="NoSpacing"/>
        <w:ind w:left="360"/>
        <w:rPr>
          <w:u w:val="none"/>
        </w:rPr>
      </w:pPr>
      <w:r w:rsidRPr="006840C6">
        <w:rPr>
          <w:u w:val="none"/>
        </w:rPr>
        <w:t xml:space="preserve">For more information or to apply visit: </w:t>
      </w:r>
      <w:hyperlink r:id="rId11" w:tgtFrame="_blank" w:history="1">
        <w:r w:rsidRPr="006840C6">
          <w:rPr>
            <w:rStyle w:val="Hyperlink"/>
          </w:rPr>
          <w:t>http://nmyrm.nmsu.edu</w:t>
        </w:r>
      </w:hyperlink>
      <w:r w:rsidRPr="006840C6">
        <w:rPr>
          <w:u w:val="none"/>
        </w:rPr>
        <w:t xml:space="preserve"> .</w:t>
      </w:r>
      <w:r>
        <w:rPr>
          <w:u w:val="none"/>
        </w:rPr>
        <w:t xml:space="preserve"> </w:t>
      </w:r>
      <w:r w:rsidRPr="006840C6">
        <w:rPr>
          <w:u w:val="none"/>
        </w:rPr>
        <w:t>If application is accepted, there is a $300 camp fee.</w:t>
      </w:r>
    </w:p>
    <w:p w14:paraId="18096801" w14:textId="77777777" w:rsidR="00CE5805" w:rsidRDefault="00CE5805" w:rsidP="00CE5805">
      <w:pPr>
        <w:pStyle w:val="ListParagraph"/>
        <w:spacing w:after="0" w:line="240" w:lineRule="auto"/>
        <w:ind w:left="360"/>
        <w:rPr>
          <w:b/>
          <w:sz w:val="28"/>
          <w:szCs w:val="28"/>
          <w:u w:val="none"/>
        </w:rPr>
      </w:pPr>
    </w:p>
    <w:p w14:paraId="791BD5E4" w14:textId="671C99E6" w:rsidR="00503C0D" w:rsidRDefault="00503C0D" w:rsidP="00EF6FED">
      <w:pPr>
        <w:pStyle w:val="ListParagraph"/>
        <w:numPr>
          <w:ilvl w:val="0"/>
          <w:numId w:val="1"/>
        </w:numPr>
        <w:spacing w:after="0" w:line="240" w:lineRule="auto"/>
        <w:rPr>
          <w:b/>
          <w:sz w:val="28"/>
          <w:szCs w:val="28"/>
          <w:u w:val="none"/>
        </w:rPr>
      </w:pPr>
      <w:r>
        <w:rPr>
          <w:b/>
          <w:sz w:val="28"/>
          <w:szCs w:val="28"/>
          <w:u w:val="none"/>
        </w:rPr>
        <w:t>Dairy Producers of NM Annual Convention/Trade Show</w:t>
      </w:r>
    </w:p>
    <w:p w14:paraId="40E4A2A0" w14:textId="32144898" w:rsidR="00503C0D" w:rsidRPr="00503C0D" w:rsidRDefault="001773F8" w:rsidP="0054316E">
      <w:pPr>
        <w:spacing w:before="100" w:beforeAutospacing="1" w:after="0" w:line="240" w:lineRule="auto"/>
        <w:ind w:left="360"/>
        <w:rPr>
          <w:rFonts w:eastAsia="Times New Roman"/>
          <w:szCs w:val="24"/>
          <w:u w:val="none"/>
        </w:rPr>
      </w:pPr>
      <w:r w:rsidRPr="00D354EA">
        <w:rPr>
          <w:rFonts w:eastAsia="Times New Roman"/>
          <w:szCs w:val="24"/>
          <w:u w:val="none"/>
        </w:rPr>
        <w:t xml:space="preserve">The </w:t>
      </w:r>
      <w:r w:rsidR="00503C0D" w:rsidRPr="00D354EA">
        <w:rPr>
          <w:rFonts w:eastAsia="Times New Roman"/>
          <w:szCs w:val="24"/>
          <w:u w:val="none"/>
        </w:rPr>
        <w:t>Dairy</w:t>
      </w:r>
      <w:r w:rsidRPr="00D354EA">
        <w:rPr>
          <w:rFonts w:eastAsia="Times New Roman"/>
          <w:szCs w:val="24"/>
          <w:u w:val="none"/>
        </w:rPr>
        <w:t xml:space="preserve"> Producers of New Mexico will host their </w:t>
      </w:r>
      <w:r w:rsidR="00503C0D" w:rsidRPr="00D354EA">
        <w:rPr>
          <w:rFonts w:eastAsia="Times New Roman"/>
          <w:szCs w:val="24"/>
          <w:u w:val="none"/>
        </w:rPr>
        <w:t xml:space="preserve">Annual Convention/Trade Show and Golf Tournament </w:t>
      </w:r>
      <w:r w:rsidRPr="00D354EA">
        <w:rPr>
          <w:rFonts w:eastAsia="Times New Roman"/>
          <w:szCs w:val="24"/>
          <w:u w:val="none"/>
        </w:rPr>
        <w:t>in Ruidoso, June 8</w:t>
      </w:r>
      <w:r w:rsidRPr="00D354EA">
        <w:rPr>
          <w:rFonts w:eastAsia="Times New Roman"/>
          <w:szCs w:val="24"/>
          <w:u w:val="none"/>
          <w:vertAlign w:val="superscript"/>
        </w:rPr>
        <w:t>th</w:t>
      </w:r>
      <w:r w:rsidRPr="00D354EA">
        <w:rPr>
          <w:rFonts w:eastAsia="Times New Roman"/>
          <w:szCs w:val="24"/>
          <w:u w:val="none"/>
        </w:rPr>
        <w:t>-</w:t>
      </w:r>
      <w:r w:rsidR="00503C0D" w:rsidRPr="00D354EA">
        <w:rPr>
          <w:rFonts w:eastAsia="Times New Roman"/>
          <w:szCs w:val="24"/>
          <w:u w:val="none"/>
        </w:rPr>
        <w:t>9</w:t>
      </w:r>
      <w:r w:rsidRPr="00D354EA">
        <w:rPr>
          <w:rFonts w:eastAsia="Times New Roman"/>
          <w:szCs w:val="24"/>
          <w:u w:val="none"/>
          <w:vertAlign w:val="superscript"/>
        </w:rPr>
        <w:t>th</w:t>
      </w:r>
      <w:r w:rsidR="00503C0D" w:rsidRPr="00D354EA">
        <w:rPr>
          <w:rFonts w:eastAsia="Times New Roman"/>
          <w:szCs w:val="24"/>
          <w:u w:val="none"/>
        </w:rPr>
        <w:t>, 2018.</w:t>
      </w:r>
    </w:p>
    <w:p w14:paraId="1E3FA427" w14:textId="77777777" w:rsidR="00503C0D" w:rsidRPr="00503C0D" w:rsidRDefault="00503C0D" w:rsidP="0054316E">
      <w:pPr>
        <w:spacing w:before="100" w:beforeAutospacing="1" w:after="0" w:line="240" w:lineRule="auto"/>
        <w:ind w:left="360"/>
        <w:rPr>
          <w:rFonts w:eastAsia="Times New Roman"/>
          <w:szCs w:val="24"/>
          <w:u w:val="none"/>
        </w:rPr>
      </w:pPr>
      <w:r w:rsidRPr="00503C0D">
        <w:rPr>
          <w:rFonts w:eastAsia="Times New Roman"/>
          <w:szCs w:val="24"/>
          <w:u w:val="none"/>
        </w:rPr>
        <w:t>The Trade Show will be held at the Ruidoso Convention Center from 9 a.m. to 3 p.m. on Friday, June 8. The Golf Tournament will be held on Saturday, June 9, beginning at 7:30 a.m. at the Inn of the Mountain Gods Golf Course.</w:t>
      </w:r>
    </w:p>
    <w:p w14:paraId="2CF9B0E6" w14:textId="3A5395BA" w:rsidR="000B207B" w:rsidRPr="009C72B0" w:rsidRDefault="00503C0D" w:rsidP="00237928">
      <w:pPr>
        <w:spacing w:before="100" w:beforeAutospacing="1" w:after="0" w:line="240" w:lineRule="auto"/>
        <w:ind w:left="360"/>
        <w:rPr>
          <w:rFonts w:eastAsia="Times New Roman"/>
          <w:szCs w:val="24"/>
          <w:u w:val="none"/>
        </w:rPr>
      </w:pPr>
      <w:r w:rsidRPr="00503C0D">
        <w:rPr>
          <w:rFonts w:eastAsia="Times New Roman"/>
          <w:szCs w:val="24"/>
          <w:u w:val="none"/>
        </w:rPr>
        <w:t xml:space="preserve">Information/Registration forms will be sent to members in late March/early April. Non members will receive info/forms about 10 days after members. If you would like to receive info/forms, please email </w:t>
      </w:r>
      <w:hyperlink r:id="rId12" w:history="1">
        <w:r w:rsidRPr="00DA65EA">
          <w:rPr>
            <w:rStyle w:val="Hyperlink"/>
            <w:rFonts w:eastAsia="Times New Roman"/>
            <w:szCs w:val="24"/>
          </w:rPr>
          <w:t>dpnm@juno.com</w:t>
        </w:r>
      </w:hyperlink>
      <w:r>
        <w:rPr>
          <w:rFonts w:eastAsia="Times New Roman"/>
          <w:szCs w:val="24"/>
          <w:u w:val="none"/>
        </w:rPr>
        <w:t xml:space="preserve"> or visit </w:t>
      </w:r>
      <w:hyperlink r:id="rId13" w:history="1">
        <w:r w:rsidRPr="00DA65EA">
          <w:rPr>
            <w:rStyle w:val="Hyperlink"/>
            <w:rFonts w:eastAsia="Times New Roman"/>
            <w:szCs w:val="24"/>
          </w:rPr>
          <w:t>http://nmdairy.org/convention.htm</w:t>
        </w:r>
      </w:hyperlink>
      <w:r>
        <w:rPr>
          <w:rFonts w:eastAsia="Times New Roman"/>
          <w:szCs w:val="24"/>
          <w:u w:val="none"/>
        </w:rPr>
        <w:t xml:space="preserve"> .</w:t>
      </w:r>
      <w:r w:rsidR="000B207B">
        <w:rPr>
          <w:rFonts w:eastAsia="Times New Roman"/>
          <w:szCs w:val="24"/>
          <w:u w:val="none"/>
        </w:rPr>
        <w:tab/>
      </w:r>
      <w:r w:rsidR="000B207B">
        <w:rPr>
          <w:rFonts w:eastAsia="Times New Roman"/>
          <w:szCs w:val="24"/>
          <w:u w:val="none"/>
        </w:rPr>
        <w:tab/>
      </w:r>
      <w:r w:rsidR="000B207B">
        <w:rPr>
          <w:rFonts w:eastAsia="Times New Roman"/>
          <w:szCs w:val="24"/>
          <w:u w:val="none"/>
        </w:rPr>
        <w:tab/>
      </w:r>
    </w:p>
    <w:p w14:paraId="36B9669A" w14:textId="0FF95BD1" w:rsidR="000B207B" w:rsidRDefault="00A74FED" w:rsidP="00EF6FED">
      <w:pPr>
        <w:pStyle w:val="ListParagraph"/>
        <w:numPr>
          <w:ilvl w:val="0"/>
          <w:numId w:val="1"/>
        </w:numPr>
        <w:spacing w:after="0" w:line="240" w:lineRule="auto"/>
        <w:rPr>
          <w:b/>
          <w:sz w:val="28"/>
          <w:szCs w:val="28"/>
          <w:u w:val="none"/>
        </w:rPr>
      </w:pPr>
      <w:r>
        <w:rPr>
          <w:b/>
          <w:sz w:val="28"/>
          <w:szCs w:val="28"/>
          <w:u w:val="none"/>
        </w:rPr>
        <w:t xml:space="preserve"> </w:t>
      </w:r>
      <w:r w:rsidR="000B207B">
        <w:rPr>
          <w:b/>
          <w:sz w:val="28"/>
          <w:szCs w:val="28"/>
          <w:u w:val="none"/>
        </w:rPr>
        <w:t>NM Cattle Grower’s Association, NM CowBelles Mid-Year Meeting</w:t>
      </w:r>
    </w:p>
    <w:p w14:paraId="75BDF06D" w14:textId="12BD7B63" w:rsidR="000B207B" w:rsidRDefault="000B207B" w:rsidP="000B207B">
      <w:pPr>
        <w:pStyle w:val="ListParagraph"/>
        <w:spacing w:after="0" w:line="240" w:lineRule="auto"/>
        <w:ind w:left="360"/>
        <w:rPr>
          <w:b/>
          <w:sz w:val="28"/>
          <w:szCs w:val="28"/>
          <w:u w:val="none"/>
        </w:rPr>
      </w:pPr>
    </w:p>
    <w:p w14:paraId="5F7C52D5" w14:textId="6BBBD879" w:rsidR="00EA4D0F" w:rsidRDefault="00FD67AC" w:rsidP="00673E10">
      <w:pPr>
        <w:pStyle w:val="ListParagraph"/>
        <w:spacing w:after="0" w:line="240" w:lineRule="auto"/>
        <w:ind w:left="360"/>
        <w:rPr>
          <w:szCs w:val="24"/>
          <w:u w:val="none"/>
        </w:rPr>
      </w:pPr>
      <w:r>
        <w:rPr>
          <w:szCs w:val="24"/>
          <w:u w:val="none"/>
        </w:rPr>
        <w:t>NM Cattle Grower’s will hold their annual mid-year meeting</w:t>
      </w:r>
      <w:r w:rsidR="000B207B">
        <w:rPr>
          <w:szCs w:val="24"/>
          <w:u w:val="none"/>
        </w:rPr>
        <w:t xml:space="preserve"> June 10-12 at the Ruidoso Convention Center. Early</w:t>
      </w:r>
      <w:r>
        <w:rPr>
          <w:szCs w:val="24"/>
          <w:u w:val="none"/>
        </w:rPr>
        <w:t xml:space="preserve"> bird registration is $120 for the entire conference.</w:t>
      </w:r>
    </w:p>
    <w:p w14:paraId="1F3609D9" w14:textId="77249043" w:rsidR="00FD67AC" w:rsidRDefault="00FD67AC" w:rsidP="00673E10">
      <w:pPr>
        <w:pStyle w:val="ListParagraph"/>
        <w:spacing w:after="0" w:line="240" w:lineRule="auto"/>
        <w:ind w:left="360"/>
        <w:rPr>
          <w:szCs w:val="24"/>
          <w:u w:val="none"/>
        </w:rPr>
      </w:pPr>
    </w:p>
    <w:p w14:paraId="6794B50F" w14:textId="659E215A" w:rsidR="00FD67AC" w:rsidRDefault="00FD67AC" w:rsidP="00FD67AC">
      <w:pPr>
        <w:pStyle w:val="ListParagraph"/>
        <w:spacing w:after="0" w:line="240" w:lineRule="auto"/>
        <w:ind w:left="360"/>
        <w:rPr>
          <w:szCs w:val="24"/>
          <w:u w:val="none"/>
        </w:rPr>
      </w:pPr>
      <w:r>
        <w:rPr>
          <w:szCs w:val="24"/>
          <w:u w:val="none"/>
        </w:rPr>
        <w:t>A lot of room</w:t>
      </w:r>
      <w:r w:rsidR="001F7C01">
        <w:rPr>
          <w:szCs w:val="24"/>
          <w:u w:val="none"/>
        </w:rPr>
        <w:t>s</w:t>
      </w:r>
      <w:r>
        <w:rPr>
          <w:szCs w:val="24"/>
          <w:u w:val="none"/>
        </w:rPr>
        <w:t xml:space="preserve"> are blocked under NMCGA, at The Lodge at Sierra Blanca.  The rooms start at $109.  To reserve your room call (575) 258-5500.</w:t>
      </w:r>
    </w:p>
    <w:p w14:paraId="58593BC6" w14:textId="77777777" w:rsidR="00FD67AC" w:rsidRDefault="00FD67AC" w:rsidP="00FD67AC">
      <w:pPr>
        <w:pStyle w:val="ListParagraph"/>
        <w:spacing w:after="0" w:line="240" w:lineRule="auto"/>
        <w:ind w:left="360"/>
        <w:rPr>
          <w:szCs w:val="24"/>
          <w:u w:val="none"/>
        </w:rPr>
      </w:pPr>
    </w:p>
    <w:p w14:paraId="64586B6A" w14:textId="0EC209BA" w:rsidR="00FD67AC" w:rsidRPr="00FD67AC" w:rsidRDefault="00FD67AC" w:rsidP="00FD67AC">
      <w:pPr>
        <w:pStyle w:val="ListParagraph"/>
        <w:spacing w:after="0" w:line="240" w:lineRule="auto"/>
        <w:ind w:left="360"/>
        <w:rPr>
          <w:szCs w:val="24"/>
          <w:u w:val="none"/>
        </w:rPr>
      </w:pPr>
      <w:r>
        <w:rPr>
          <w:szCs w:val="24"/>
          <w:u w:val="none"/>
        </w:rPr>
        <w:t>The conference registration form is attac</w:t>
      </w:r>
      <w:r w:rsidR="007453B0">
        <w:rPr>
          <w:szCs w:val="24"/>
          <w:u w:val="none"/>
        </w:rPr>
        <w:t xml:space="preserve">hed.  For more information email NMCGA: </w:t>
      </w:r>
      <w:hyperlink r:id="rId14" w:history="1">
        <w:r w:rsidR="007453B0" w:rsidRPr="00C428A5">
          <w:rPr>
            <w:rStyle w:val="Hyperlink"/>
            <w:szCs w:val="24"/>
          </w:rPr>
          <w:t>nmcga@nmagriculture.org</w:t>
        </w:r>
      </w:hyperlink>
      <w:r w:rsidR="007453B0">
        <w:rPr>
          <w:szCs w:val="24"/>
          <w:u w:val="none"/>
        </w:rPr>
        <w:t xml:space="preserve">. </w:t>
      </w:r>
    </w:p>
    <w:p w14:paraId="3258C524" w14:textId="3278B37B" w:rsidR="00EF6FED" w:rsidRPr="007453B0" w:rsidRDefault="00FD67AC" w:rsidP="007453B0">
      <w:pPr>
        <w:pStyle w:val="ListParagraph"/>
        <w:spacing w:after="0" w:line="240" w:lineRule="auto"/>
        <w:ind w:left="360"/>
        <w:rPr>
          <w:szCs w:val="24"/>
          <w:u w:val="none"/>
        </w:rPr>
      </w:pPr>
      <w:r w:rsidRPr="00FD67AC">
        <w:rPr>
          <w:szCs w:val="24"/>
          <w:u w:val="none"/>
        </w:rPr>
        <w:tab/>
      </w:r>
      <w:r w:rsidRPr="00FD67AC">
        <w:rPr>
          <w:szCs w:val="24"/>
          <w:u w:val="none"/>
        </w:rPr>
        <w:tab/>
      </w:r>
    </w:p>
    <w:p w14:paraId="49B3EEBD" w14:textId="5ECC02C6" w:rsidR="00EF6FED" w:rsidRDefault="00EF6FED" w:rsidP="00EF6FED">
      <w:pPr>
        <w:pStyle w:val="ListParagraph"/>
        <w:numPr>
          <w:ilvl w:val="0"/>
          <w:numId w:val="1"/>
        </w:numPr>
        <w:rPr>
          <w:rFonts w:eastAsia="Times New Roman"/>
          <w:b/>
          <w:bCs/>
          <w:kern w:val="36"/>
          <w:sz w:val="28"/>
          <w:szCs w:val="28"/>
          <w:u w:val="none"/>
        </w:rPr>
      </w:pPr>
      <w:r w:rsidRPr="00280357">
        <w:rPr>
          <w:rFonts w:eastAsia="Times New Roman"/>
          <w:b/>
          <w:bCs/>
          <w:kern w:val="36"/>
          <w:sz w:val="28"/>
          <w:szCs w:val="28"/>
          <w:u w:val="none"/>
        </w:rPr>
        <w:t xml:space="preserve"> </w:t>
      </w:r>
      <w:r>
        <w:rPr>
          <w:rFonts w:eastAsia="Times New Roman"/>
          <w:b/>
          <w:bCs/>
          <w:kern w:val="36"/>
          <w:sz w:val="28"/>
          <w:szCs w:val="28"/>
          <w:u w:val="none"/>
        </w:rPr>
        <w:t>3</w:t>
      </w:r>
      <w:r w:rsidRPr="00280357">
        <w:rPr>
          <w:rFonts w:eastAsia="Times New Roman"/>
          <w:b/>
          <w:bCs/>
          <w:kern w:val="36"/>
          <w:sz w:val="28"/>
          <w:szCs w:val="28"/>
          <w:u w:val="none"/>
          <w:vertAlign w:val="superscript"/>
        </w:rPr>
        <w:t>rd</w:t>
      </w:r>
      <w:r w:rsidRPr="00280357">
        <w:rPr>
          <w:rFonts w:eastAsia="Times New Roman"/>
          <w:b/>
          <w:bCs/>
          <w:kern w:val="36"/>
          <w:sz w:val="28"/>
          <w:szCs w:val="28"/>
          <w:u w:val="none"/>
        </w:rPr>
        <w:t xml:space="preserve"> Annual New Mexico Water Resourc</w:t>
      </w:r>
      <w:r w:rsidR="00673E10">
        <w:rPr>
          <w:rFonts w:eastAsia="Times New Roman"/>
          <w:b/>
          <w:bCs/>
          <w:kern w:val="36"/>
          <w:sz w:val="28"/>
          <w:szCs w:val="28"/>
          <w:u w:val="none"/>
        </w:rPr>
        <w:t xml:space="preserve">es Research Institute </w:t>
      </w:r>
      <w:r w:rsidRPr="00280357">
        <w:rPr>
          <w:rFonts w:eastAsia="Times New Roman"/>
          <w:b/>
          <w:bCs/>
          <w:kern w:val="36"/>
          <w:sz w:val="28"/>
          <w:szCs w:val="28"/>
          <w:u w:val="none"/>
        </w:rPr>
        <w:t>Conference on Environmental Conditions of the Animas and San Juan Watersheds</w:t>
      </w:r>
    </w:p>
    <w:p w14:paraId="16DAB648" w14:textId="77777777" w:rsidR="00EF6FED" w:rsidRPr="0064498F" w:rsidRDefault="00EF6FED" w:rsidP="00EF6FED">
      <w:pPr>
        <w:pStyle w:val="ListParagraph"/>
        <w:ind w:left="360"/>
        <w:rPr>
          <w:rFonts w:eastAsia="Times New Roman"/>
          <w:bCs/>
          <w:kern w:val="36"/>
          <w:szCs w:val="24"/>
          <w:u w:val="none"/>
        </w:rPr>
      </w:pPr>
    </w:p>
    <w:p w14:paraId="5F8FB807" w14:textId="6ABB89C8" w:rsidR="00EF6FED" w:rsidRDefault="00EF6FED" w:rsidP="00EF6FED">
      <w:pPr>
        <w:pStyle w:val="ListParagraph"/>
        <w:spacing w:after="0" w:line="240" w:lineRule="auto"/>
        <w:ind w:left="360"/>
        <w:rPr>
          <w:rFonts w:eastAsia="Times New Roman"/>
          <w:bCs/>
          <w:kern w:val="36"/>
          <w:szCs w:val="24"/>
          <w:u w:val="none"/>
        </w:rPr>
      </w:pPr>
      <w:r w:rsidRPr="00280357">
        <w:rPr>
          <w:rFonts w:eastAsia="Times New Roman"/>
          <w:bCs/>
          <w:kern w:val="36"/>
          <w:szCs w:val="24"/>
          <w:u w:val="none"/>
        </w:rPr>
        <w:t xml:space="preserve">The New Mexico Water Resources Research Institute </w:t>
      </w:r>
      <w:r w:rsidR="007453B0">
        <w:rPr>
          <w:rFonts w:eastAsia="Times New Roman"/>
          <w:bCs/>
          <w:kern w:val="36"/>
          <w:szCs w:val="24"/>
          <w:u w:val="none"/>
        </w:rPr>
        <w:t>will</w:t>
      </w:r>
      <w:r w:rsidRPr="00280357">
        <w:rPr>
          <w:rFonts w:eastAsia="Times New Roman"/>
          <w:bCs/>
          <w:kern w:val="36"/>
          <w:szCs w:val="24"/>
          <w:u w:val="none"/>
        </w:rPr>
        <w:t xml:space="preserve"> host the 3rd annual conference on Environmental Conditions of the Animas and San Juan Watersheds: Past, Present and Future. The Conference Planning Committee is eager to build on the success of the last two conferences in bringing together researchers and the general public to meet, learn from, and share the results of ongoing research associated with the August 2015 Gold King Mine spill, as well as other mine waste issues.</w:t>
      </w:r>
    </w:p>
    <w:p w14:paraId="37A1AFEC" w14:textId="50E6CAA6" w:rsidR="007453B0" w:rsidRDefault="007453B0" w:rsidP="00EF6FED">
      <w:pPr>
        <w:pStyle w:val="ListParagraph"/>
        <w:spacing w:after="0" w:line="240" w:lineRule="auto"/>
        <w:ind w:left="360"/>
        <w:rPr>
          <w:rFonts w:eastAsia="Times New Roman"/>
          <w:bCs/>
          <w:kern w:val="36"/>
          <w:szCs w:val="24"/>
          <w:u w:val="none"/>
        </w:rPr>
      </w:pPr>
    </w:p>
    <w:p w14:paraId="40F91AF2" w14:textId="2B9FB487" w:rsidR="007453B0" w:rsidRDefault="007453B0" w:rsidP="00EF6FED">
      <w:pPr>
        <w:pStyle w:val="ListParagraph"/>
        <w:spacing w:after="0" w:line="240" w:lineRule="auto"/>
        <w:ind w:left="360"/>
        <w:rPr>
          <w:rFonts w:eastAsia="Times New Roman"/>
          <w:bCs/>
          <w:kern w:val="36"/>
          <w:szCs w:val="24"/>
          <w:u w:val="none"/>
        </w:rPr>
      </w:pPr>
      <w:r>
        <w:rPr>
          <w:rFonts w:eastAsia="Times New Roman"/>
          <w:bCs/>
          <w:kern w:val="36"/>
          <w:szCs w:val="24"/>
          <w:u w:val="none"/>
        </w:rPr>
        <w:t>The conference will be held June 19</w:t>
      </w:r>
      <w:r w:rsidRPr="007453B0">
        <w:rPr>
          <w:rFonts w:eastAsia="Times New Roman"/>
          <w:bCs/>
          <w:kern w:val="36"/>
          <w:szCs w:val="24"/>
          <w:u w:val="none"/>
          <w:vertAlign w:val="superscript"/>
        </w:rPr>
        <w:t>th</w:t>
      </w:r>
      <w:r>
        <w:rPr>
          <w:rFonts w:eastAsia="Times New Roman"/>
          <w:bCs/>
          <w:kern w:val="36"/>
          <w:szCs w:val="24"/>
          <w:u w:val="none"/>
        </w:rPr>
        <w:t>-22</w:t>
      </w:r>
      <w:r w:rsidRPr="007453B0">
        <w:rPr>
          <w:rFonts w:eastAsia="Times New Roman"/>
          <w:bCs/>
          <w:kern w:val="36"/>
          <w:szCs w:val="24"/>
          <w:u w:val="none"/>
          <w:vertAlign w:val="superscript"/>
        </w:rPr>
        <w:t>nd</w:t>
      </w:r>
      <w:r>
        <w:rPr>
          <w:rFonts w:eastAsia="Times New Roman"/>
          <w:bCs/>
          <w:kern w:val="36"/>
          <w:szCs w:val="24"/>
          <w:u w:val="none"/>
        </w:rPr>
        <w:t xml:space="preserve">, at the San Juan College in Farmington, NM.  A pre-conference filed trip will give participants a </w:t>
      </w:r>
      <w:r w:rsidRPr="007453B0">
        <w:rPr>
          <w:rFonts w:eastAsia="Times New Roman"/>
          <w:bCs/>
          <w:kern w:val="36"/>
          <w:szCs w:val="24"/>
          <w:u w:val="none"/>
        </w:rPr>
        <w:t xml:space="preserve">geologic tour of the Silverton area and a guided mine tour. The post-conference field trip on June 22 will include a Teach-In at the Navajo </w:t>
      </w:r>
      <w:proofErr w:type="spellStart"/>
      <w:r w:rsidRPr="007453B0">
        <w:rPr>
          <w:rFonts w:eastAsia="Times New Roman"/>
          <w:bCs/>
          <w:kern w:val="36"/>
          <w:szCs w:val="24"/>
          <w:u w:val="none"/>
        </w:rPr>
        <w:t>Shiprock</w:t>
      </w:r>
      <w:proofErr w:type="spellEnd"/>
      <w:r w:rsidRPr="007453B0">
        <w:rPr>
          <w:rFonts w:eastAsia="Times New Roman"/>
          <w:bCs/>
          <w:kern w:val="36"/>
          <w:szCs w:val="24"/>
          <w:u w:val="none"/>
        </w:rPr>
        <w:t xml:space="preserve"> Chapter House.</w:t>
      </w:r>
    </w:p>
    <w:p w14:paraId="2793D683" w14:textId="77777777" w:rsidR="00EF6FED" w:rsidRDefault="00EF6FED" w:rsidP="00EF6FED">
      <w:pPr>
        <w:pStyle w:val="ListParagraph"/>
        <w:spacing w:after="0" w:line="240" w:lineRule="auto"/>
        <w:ind w:left="360"/>
        <w:rPr>
          <w:rFonts w:eastAsia="Times New Roman"/>
          <w:bCs/>
          <w:kern w:val="36"/>
          <w:szCs w:val="24"/>
          <w:u w:val="none"/>
        </w:rPr>
      </w:pPr>
    </w:p>
    <w:p w14:paraId="651DEF64" w14:textId="3584FA86" w:rsidR="00EF6FED" w:rsidRPr="007453B0" w:rsidRDefault="00EF6FED" w:rsidP="007453B0">
      <w:pPr>
        <w:pStyle w:val="ListParagraph"/>
        <w:spacing w:after="0" w:line="240" w:lineRule="auto"/>
        <w:ind w:left="360"/>
        <w:rPr>
          <w:rFonts w:eastAsia="Times New Roman"/>
          <w:bCs/>
          <w:kern w:val="36"/>
          <w:szCs w:val="24"/>
          <w:u w:val="none"/>
        </w:rPr>
      </w:pPr>
      <w:r w:rsidRPr="00280357">
        <w:rPr>
          <w:rFonts w:eastAsia="Times New Roman"/>
          <w:bCs/>
          <w:kern w:val="36"/>
          <w:szCs w:val="24"/>
          <w:u w:val="none"/>
        </w:rPr>
        <w:lastRenderedPageBreak/>
        <w:t>This year the scope of the conference has broadened to include all related water quality topics in the Animas and San Juan Watersheds.</w:t>
      </w:r>
    </w:p>
    <w:p w14:paraId="4875BF7F" w14:textId="77777777" w:rsidR="00EF6FED" w:rsidRDefault="00EF6FED" w:rsidP="00EF6FED">
      <w:pPr>
        <w:pStyle w:val="ListParagraph"/>
        <w:spacing w:after="0" w:line="240" w:lineRule="auto"/>
        <w:ind w:left="360"/>
        <w:rPr>
          <w:rFonts w:eastAsia="Times New Roman"/>
          <w:bCs/>
          <w:kern w:val="36"/>
          <w:szCs w:val="24"/>
          <w:u w:val="none"/>
        </w:rPr>
      </w:pPr>
      <w:r>
        <w:rPr>
          <w:rFonts w:eastAsia="Times New Roman"/>
          <w:bCs/>
          <w:kern w:val="36"/>
          <w:szCs w:val="24"/>
          <w:u w:val="none"/>
        </w:rPr>
        <w:t xml:space="preserve">The conference will be held at the </w:t>
      </w:r>
      <w:r w:rsidRPr="00806974">
        <w:rPr>
          <w:rFonts w:eastAsia="Times New Roman"/>
          <w:bCs/>
          <w:kern w:val="36"/>
          <w:szCs w:val="24"/>
          <w:u w:val="none"/>
        </w:rPr>
        <w:t xml:space="preserve">San Juan College, Henderson Fine Arts Center, </w:t>
      </w:r>
      <w:proofErr w:type="gramStart"/>
      <w:r w:rsidRPr="00806974">
        <w:rPr>
          <w:rFonts w:eastAsia="Times New Roman"/>
          <w:bCs/>
          <w:kern w:val="36"/>
          <w:szCs w:val="24"/>
          <w:u w:val="none"/>
        </w:rPr>
        <w:t>Farmington</w:t>
      </w:r>
      <w:proofErr w:type="gramEnd"/>
      <w:r w:rsidRPr="00806974">
        <w:rPr>
          <w:rFonts w:eastAsia="Times New Roman"/>
          <w:bCs/>
          <w:kern w:val="36"/>
          <w:szCs w:val="24"/>
          <w:u w:val="none"/>
        </w:rPr>
        <w:t>, NM</w:t>
      </w:r>
      <w:r>
        <w:rPr>
          <w:rFonts w:eastAsia="Times New Roman"/>
          <w:bCs/>
          <w:kern w:val="36"/>
          <w:szCs w:val="24"/>
          <w:u w:val="none"/>
        </w:rPr>
        <w:t>.</w:t>
      </w:r>
    </w:p>
    <w:p w14:paraId="684041C0" w14:textId="77777777" w:rsidR="00EF6FED" w:rsidRDefault="00EF6FED" w:rsidP="00EF6FED">
      <w:pPr>
        <w:pStyle w:val="ListParagraph"/>
        <w:spacing w:after="0" w:line="240" w:lineRule="auto"/>
        <w:ind w:left="360"/>
        <w:rPr>
          <w:rFonts w:eastAsia="Times New Roman"/>
          <w:bCs/>
          <w:kern w:val="36"/>
          <w:szCs w:val="24"/>
          <w:u w:val="none"/>
        </w:rPr>
      </w:pPr>
    </w:p>
    <w:p w14:paraId="0427620F" w14:textId="4A43C8C2" w:rsidR="00EF6FED" w:rsidRDefault="00EF6FED" w:rsidP="00EF6FED">
      <w:pPr>
        <w:pStyle w:val="ListParagraph"/>
        <w:spacing w:after="0" w:line="240" w:lineRule="auto"/>
        <w:ind w:left="360"/>
        <w:rPr>
          <w:rFonts w:eastAsia="Times New Roman"/>
          <w:bCs/>
          <w:kern w:val="36"/>
          <w:szCs w:val="24"/>
          <w:u w:val="none"/>
        </w:rPr>
      </w:pPr>
      <w:r>
        <w:rPr>
          <w:rFonts w:eastAsia="Times New Roman"/>
          <w:bCs/>
          <w:kern w:val="36"/>
          <w:szCs w:val="24"/>
          <w:u w:val="none"/>
        </w:rPr>
        <w:t xml:space="preserve">For more information visit </w:t>
      </w:r>
      <w:hyperlink r:id="rId15" w:history="1">
        <w:r w:rsidRPr="00CD7605">
          <w:rPr>
            <w:rStyle w:val="Hyperlink"/>
            <w:rFonts w:eastAsia="Times New Roman"/>
            <w:bCs/>
            <w:kern w:val="36"/>
            <w:szCs w:val="24"/>
          </w:rPr>
          <w:t>https://animas.nmwrri.nmsu.edu/2018/</w:t>
        </w:r>
      </w:hyperlink>
      <w:r>
        <w:rPr>
          <w:rFonts w:eastAsia="Times New Roman"/>
          <w:bCs/>
          <w:kern w:val="36"/>
          <w:szCs w:val="24"/>
          <w:u w:val="none"/>
        </w:rPr>
        <w:t xml:space="preserve"> </w:t>
      </w:r>
    </w:p>
    <w:p w14:paraId="75E97DDD" w14:textId="77777777" w:rsidR="00EF6FED" w:rsidRPr="00280357" w:rsidRDefault="00EF6FED" w:rsidP="00EF6FED">
      <w:pPr>
        <w:pStyle w:val="ListParagraph"/>
        <w:spacing w:after="0" w:line="240" w:lineRule="auto"/>
        <w:ind w:left="360"/>
        <w:rPr>
          <w:color w:val="000000"/>
          <w:szCs w:val="24"/>
          <w:u w:val="none"/>
          <w:shd w:val="clear" w:color="auto" w:fill="FFFFFF"/>
        </w:rPr>
      </w:pPr>
    </w:p>
    <w:p w14:paraId="198E6BC4" w14:textId="25799B10" w:rsidR="00EF6FED" w:rsidRDefault="00FB67EF" w:rsidP="00EF6FED">
      <w:pPr>
        <w:pStyle w:val="ListParagraph"/>
        <w:numPr>
          <w:ilvl w:val="0"/>
          <w:numId w:val="1"/>
        </w:numPr>
        <w:spacing w:after="160" w:line="259" w:lineRule="auto"/>
        <w:rPr>
          <w:b/>
          <w:color w:val="000000"/>
          <w:sz w:val="28"/>
          <w:szCs w:val="21"/>
          <w:u w:val="none"/>
          <w:shd w:val="clear" w:color="auto" w:fill="FFFFFF"/>
        </w:rPr>
      </w:pPr>
      <w:r>
        <w:rPr>
          <w:b/>
          <w:color w:val="000000"/>
          <w:sz w:val="28"/>
          <w:szCs w:val="21"/>
          <w:u w:val="none"/>
          <w:shd w:val="clear" w:color="auto" w:fill="FFFFFF"/>
        </w:rPr>
        <w:t xml:space="preserve"> </w:t>
      </w:r>
      <w:r w:rsidR="00EF6FED">
        <w:rPr>
          <w:b/>
          <w:color w:val="000000"/>
          <w:sz w:val="28"/>
          <w:szCs w:val="21"/>
          <w:u w:val="none"/>
          <w:shd w:val="clear" w:color="auto" w:fill="FFFFFF"/>
        </w:rPr>
        <w:t>73</w:t>
      </w:r>
      <w:r w:rsidR="00EF6FED" w:rsidRPr="00B1116B">
        <w:rPr>
          <w:b/>
          <w:color w:val="000000"/>
          <w:sz w:val="28"/>
          <w:szCs w:val="21"/>
          <w:u w:val="none"/>
          <w:shd w:val="clear" w:color="auto" w:fill="FFFFFF"/>
          <w:vertAlign w:val="superscript"/>
        </w:rPr>
        <w:t>rd</w:t>
      </w:r>
      <w:r w:rsidR="00EF6FED">
        <w:rPr>
          <w:b/>
          <w:color w:val="000000"/>
          <w:sz w:val="28"/>
          <w:szCs w:val="21"/>
          <w:u w:val="none"/>
          <w:shd w:val="clear" w:color="auto" w:fill="FFFFFF"/>
        </w:rPr>
        <w:t xml:space="preserve"> Soil and Water Conservation Society Conference </w:t>
      </w:r>
    </w:p>
    <w:p w14:paraId="07C90803" w14:textId="77777777" w:rsidR="00EF6FED" w:rsidRDefault="00EF6FED" w:rsidP="00EF6FED">
      <w:pPr>
        <w:pStyle w:val="ListParagraph"/>
        <w:spacing w:after="160" w:line="259" w:lineRule="auto"/>
        <w:ind w:left="360"/>
        <w:rPr>
          <w:b/>
          <w:color w:val="000000"/>
          <w:sz w:val="28"/>
          <w:szCs w:val="21"/>
          <w:u w:val="none"/>
          <w:shd w:val="clear" w:color="auto" w:fill="FFFFFF"/>
        </w:rPr>
      </w:pPr>
    </w:p>
    <w:p w14:paraId="46450B58" w14:textId="77777777" w:rsidR="00EF6FED" w:rsidRDefault="00EF6FED" w:rsidP="00EF6FED">
      <w:pPr>
        <w:pStyle w:val="ListParagraph"/>
        <w:spacing w:after="0" w:line="240" w:lineRule="auto"/>
        <w:ind w:left="360"/>
        <w:rPr>
          <w:color w:val="000000"/>
          <w:szCs w:val="24"/>
          <w:u w:val="none"/>
          <w:shd w:val="clear" w:color="auto" w:fill="FFFFFF"/>
        </w:rPr>
      </w:pPr>
      <w:r>
        <w:rPr>
          <w:color w:val="000000"/>
          <w:szCs w:val="24"/>
          <w:u w:val="none"/>
          <w:shd w:val="clear" w:color="auto" w:fill="FFFFFF"/>
        </w:rPr>
        <w:t>The 73</w:t>
      </w:r>
      <w:r w:rsidRPr="00B1116B">
        <w:rPr>
          <w:color w:val="000000"/>
          <w:szCs w:val="24"/>
          <w:u w:val="none"/>
          <w:shd w:val="clear" w:color="auto" w:fill="FFFFFF"/>
          <w:vertAlign w:val="superscript"/>
        </w:rPr>
        <w:t>rd</w:t>
      </w:r>
      <w:r>
        <w:rPr>
          <w:color w:val="000000"/>
          <w:szCs w:val="24"/>
          <w:u w:val="none"/>
          <w:shd w:val="clear" w:color="auto" w:fill="FFFFFF"/>
        </w:rPr>
        <w:t xml:space="preserve"> International Soil and Water Conservation Society Annual Conference (SWCS) will be held in Albuquerque this year July 29</w:t>
      </w:r>
      <w:r w:rsidRPr="006C1E84">
        <w:rPr>
          <w:color w:val="000000"/>
          <w:szCs w:val="24"/>
          <w:u w:val="none"/>
          <w:shd w:val="clear" w:color="auto" w:fill="FFFFFF"/>
          <w:vertAlign w:val="superscript"/>
        </w:rPr>
        <w:t>th</w:t>
      </w:r>
      <w:r>
        <w:rPr>
          <w:color w:val="000000"/>
          <w:szCs w:val="24"/>
          <w:u w:val="none"/>
          <w:shd w:val="clear" w:color="auto" w:fill="FFFFFF"/>
        </w:rPr>
        <w:t>-August 1</w:t>
      </w:r>
      <w:r w:rsidRPr="006C1E84">
        <w:rPr>
          <w:color w:val="000000"/>
          <w:szCs w:val="24"/>
          <w:u w:val="none"/>
          <w:shd w:val="clear" w:color="auto" w:fill="FFFFFF"/>
          <w:vertAlign w:val="superscript"/>
        </w:rPr>
        <w:t>st</w:t>
      </w:r>
      <w:r>
        <w:rPr>
          <w:color w:val="000000"/>
          <w:szCs w:val="24"/>
          <w:u w:val="none"/>
          <w:shd w:val="clear" w:color="auto" w:fill="FFFFFF"/>
        </w:rPr>
        <w:t xml:space="preserve">.  The </w:t>
      </w:r>
      <w:r w:rsidRPr="00B1116B">
        <w:rPr>
          <w:color w:val="000000"/>
          <w:szCs w:val="24"/>
          <w:u w:val="none"/>
          <w:shd w:val="clear" w:color="auto" w:fill="FFFFFF"/>
        </w:rPr>
        <w:t>theme</w:t>
      </w:r>
      <w:r>
        <w:rPr>
          <w:color w:val="000000"/>
          <w:szCs w:val="24"/>
          <w:u w:val="none"/>
          <w:shd w:val="clear" w:color="auto" w:fill="FFFFFF"/>
        </w:rPr>
        <w:t xml:space="preserve"> of the conference is</w:t>
      </w:r>
      <w:r w:rsidRPr="00B1116B">
        <w:rPr>
          <w:color w:val="000000"/>
          <w:szCs w:val="24"/>
          <w:u w:val="none"/>
          <w:shd w:val="clear" w:color="auto" w:fill="FFFFFF"/>
        </w:rPr>
        <w:t xml:space="preserve"> Culture, Climate, and Conservation</w:t>
      </w:r>
      <w:r>
        <w:rPr>
          <w:color w:val="000000"/>
          <w:szCs w:val="24"/>
          <w:u w:val="none"/>
          <w:shd w:val="clear" w:color="auto" w:fill="FFFFFF"/>
        </w:rPr>
        <w:t xml:space="preserve">. </w:t>
      </w:r>
    </w:p>
    <w:p w14:paraId="61D107E8" w14:textId="77777777" w:rsidR="00EF6FED" w:rsidRPr="00AE498D" w:rsidRDefault="00EF6FED" w:rsidP="00EF6FED">
      <w:pPr>
        <w:pStyle w:val="ListParagraph"/>
        <w:spacing w:after="0" w:line="240" w:lineRule="auto"/>
        <w:ind w:left="360"/>
        <w:rPr>
          <w:color w:val="000000"/>
          <w:szCs w:val="24"/>
          <w:u w:val="none"/>
          <w:shd w:val="clear" w:color="auto" w:fill="FFFFFF"/>
        </w:rPr>
      </w:pPr>
    </w:p>
    <w:p w14:paraId="2B29406D" w14:textId="77777777" w:rsidR="00EF6FED" w:rsidRDefault="00EF6FED" w:rsidP="00EF6FED">
      <w:pPr>
        <w:spacing w:after="0" w:line="240" w:lineRule="auto"/>
        <w:ind w:left="360"/>
        <w:rPr>
          <w:color w:val="000000"/>
          <w:szCs w:val="24"/>
          <w:u w:val="none"/>
          <w:shd w:val="clear" w:color="auto" w:fill="FFFFFF"/>
        </w:rPr>
      </w:pPr>
      <w:r w:rsidRPr="00AE498D">
        <w:rPr>
          <w:color w:val="000000"/>
          <w:szCs w:val="24"/>
          <w:u w:val="none"/>
          <w:shd w:val="clear" w:color="auto" w:fill="FFFFFF"/>
        </w:rPr>
        <w:t>This year's conference will take place in the Albuquerque Convention Center, which is located adjacent to the Hyatt Regency Albuquerque, the SWCS headquarters hotel.  The SWCS has negotiated a discounted conference rate of $149 for single and double occupancy rooms. This block is available on a first-come, first-served basis, and the discounted rate is available through July 5, 2018.  Hyatt Regency Albuquerque is located at 330 Tijeras Avenue NW, Albuquerque, NM 87102.  To reserve your room call: (505) 842-1234.</w:t>
      </w:r>
    </w:p>
    <w:p w14:paraId="689953B6" w14:textId="77777777" w:rsidR="00EF6FED" w:rsidRPr="00AE498D" w:rsidRDefault="00EF6FED" w:rsidP="00EF6FED">
      <w:pPr>
        <w:spacing w:after="0" w:line="240" w:lineRule="auto"/>
        <w:ind w:left="360"/>
        <w:rPr>
          <w:color w:val="000000"/>
          <w:szCs w:val="24"/>
          <w:u w:val="none"/>
          <w:shd w:val="clear" w:color="auto" w:fill="FFFFFF"/>
        </w:rPr>
      </w:pPr>
    </w:p>
    <w:p w14:paraId="5D2D5D35" w14:textId="77777777" w:rsidR="00EF6FED" w:rsidRDefault="00EF6FED" w:rsidP="00EF6FED">
      <w:pPr>
        <w:pStyle w:val="ListParagraph"/>
        <w:spacing w:after="0" w:line="240" w:lineRule="auto"/>
        <w:ind w:left="360"/>
        <w:rPr>
          <w:color w:val="000000"/>
          <w:szCs w:val="24"/>
          <w:u w:val="none"/>
          <w:shd w:val="clear" w:color="auto" w:fill="FFFFFF"/>
        </w:rPr>
      </w:pPr>
      <w:r>
        <w:rPr>
          <w:color w:val="000000"/>
          <w:szCs w:val="24"/>
          <w:u w:val="none"/>
          <w:shd w:val="clear" w:color="auto" w:fill="FFFFFF"/>
        </w:rPr>
        <w:t xml:space="preserve">Sponsors and exhibitors are welcome and needed for this year’s conference.  If you are interested in being a sponsor or exhibitor, please contact </w:t>
      </w:r>
      <w:r w:rsidRPr="00B1116B">
        <w:rPr>
          <w:color w:val="000000"/>
          <w:szCs w:val="24"/>
          <w:u w:val="none"/>
          <w:shd w:val="clear" w:color="auto" w:fill="FFFFFF"/>
        </w:rPr>
        <w:t>Jamie Ni</w:t>
      </w:r>
      <w:r>
        <w:rPr>
          <w:color w:val="000000"/>
          <w:szCs w:val="24"/>
          <w:u w:val="none"/>
          <w:shd w:val="clear" w:color="auto" w:fill="FFFFFF"/>
        </w:rPr>
        <w:t xml:space="preserve">eman; </w:t>
      </w:r>
      <w:hyperlink r:id="rId16" w:history="1">
        <w:r w:rsidRPr="00FA22D3">
          <w:rPr>
            <w:rStyle w:val="Hyperlink"/>
            <w:szCs w:val="24"/>
            <w:shd w:val="clear" w:color="auto" w:fill="FFFFFF"/>
          </w:rPr>
          <w:t>corporate.info@swcs.org</w:t>
        </w:r>
      </w:hyperlink>
      <w:r>
        <w:rPr>
          <w:color w:val="000000"/>
          <w:szCs w:val="24"/>
          <w:u w:val="none"/>
          <w:shd w:val="clear" w:color="auto" w:fill="FFFFFF"/>
        </w:rPr>
        <w:t xml:space="preserve">. </w:t>
      </w:r>
    </w:p>
    <w:p w14:paraId="305DB044" w14:textId="77777777" w:rsidR="00EF6FED" w:rsidRDefault="00EF6FED" w:rsidP="00EF6FED">
      <w:pPr>
        <w:pStyle w:val="ListParagraph"/>
        <w:spacing w:after="0" w:line="240" w:lineRule="auto"/>
        <w:ind w:left="360"/>
        <w:rPr>
          <w:color w:val="000000"/>
          <w:szCs w:val="24"/>
          <w:u w:val="none"/>
          <w:shd w:val="clear" w:color="auto" w:fill="FFFFFF"/>
        </w:rPr>
      </w:pPr>
    </w:p>
    <w:p w14:paraId="153FFDC4" w14:textId="77777777" w:rsidR="00EF6FED" w:rsidRDefault="00EF6FED" w:rsidP="00EF6FED">
      <w:pPr>
        <w:pStyle w:val="ListParagraph"/>
        <w:spacing w:after="0" w:line="240" w:lineRule="auto"/>
        <w:ind w:left="360"/>
        <w:rPr>
          <w:color w:val="000000"/>
          <w:szCs w:val="24"/>
          <w:u w:val="none"/>
          <w:shd w:val="clear" w:color="auto" w:fill="FFFFFF"/>
        </w:rPr>
      </w:pPr>
      <w:r w:rsidRPr="007E7780">
        <w:rPr>
          <w:b/>
          <w:color w:val="000000"/>
          <w:szCs w:val="24"/>
          <w:u w:val="none"/>
          <w:shd w:val="clear" w:color="auto" w:fill="FFFFFF"/>
        </w:rPr>
        <w:t>Full Conference Registration Rates</w:t>
      </w:r>
      <w:r>
        <w:rPr>
          <w:color w:val="000000"/>
          <w:szCs w:val="24"/>
          <w:u w:val="none"/>
          <w:shd w:val="clear" w:color="auto" w:fill="FFFFFF"/>
        </w:rPr>
        <w:t xml:space="preserve">: </w:t>
      </w:r>
    </w:p>
    <w:p w14:paraId="52F7129B" w14:textId="77777777" w:rsidR="00EF6FED" w:rsidRPr="006C1E84" w:rsidRDefault="00EF6FED" w:rsidP="00EF6FED">
      <w:pPr>
        <w:pStyle w:val="ListParagraph"/>
        <w:spacing w:after="0" w:line="240" w:lineRule="auto"/>
        <w:ind w:left="360" w:firstLine="360"/>
        <w:rPr>
          <w:color w:val="000000"/>
          <w:szCs w:val="24"/>
          <w:u w:val="none"/>
          <w:shd w:val="clear" w:color="auto" w:fill="FFFFFF"/>
        </w:rPr>
      </w:pPr>
      <w:r w:rsidRPr="006C1E84">
        <w:rPr>
          <w:color w:val="000000"/>
          <w:szCs w:val="24"/>
          <w:u w:val="none"/>
          <w:shd w:val="clear" w:color="auto" w:fill="FFFFFF"/>
        </w:rPr>
        <w:t xml:space="preserve"> SWCS Members: $435</w:t>
      </w:r>
    </w:p>
    <w:p w14:paraId="6B91AC4F"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ab/>
      </w:r>
      <w:r w:rsidRPr="006C1E84">
        <w:rPr>
          <w:color w:val="000000"/>
          <w:szCs w:val="24"/>
          <w:u w:val="none"/>
          <w:shd w:val="clear" w:color="auto" w:fill="FFFFFF"/>
        </w:rPr>
        <w:t xml:space="preserve">  Register and Join SWCS: $540</w:t>
      </w:r>
    </w:p>
    <w:p w14:paraId="4E8C3109"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ab/>
        <w:t xml:space="preserve"> </w:t>
      </w:r>
      <w:r w:rsidRPr="006C1E84">
        <w:rPr>
          <w:color w:val="000000"/>
          <w:szCs w:val="24"/>
          <w:u w:val="none"/>
          <w:shd w:val="clear" w:color="auto" w:fill="FFFFFF"/>
        </w:rPr>
        <w:t xml:space="preserve"> Non-Members: $450</w:t>
      </w:r>
    </w:p>
    <w:p w14:paraId="7341F41E"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ab/>
      </w:r>
      <w:r w:rsidRPr="006C1E84">
        <w:rPr>
          <w:color w:val="000000"/>
          <w:szCs w:val="24"/>
          <w:u w:val="none"/>
          <w:shd w:val="clear" w:color="auto" w:fill="FFFFFF"/>
        </w:rPr>
        <w:t xml:space="preserve">  Seniors (65+): $325</w:t>
      </w:r>
    </w:p>
    <w:p w14:paraId="443F1889"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ab/>
      </w:r>
      <w:r w:rsidRPr="006C1E84">
        <w:rPr>
          <w:color w:val="000000"/>
          <w:szCs w:val="24"/>
          <w:u w:val="none"/>
          <w:shd w:val="clear" w:color="auto" w:fill="FFFFFF"/>
        </w:rPr>
        <w:t xml:space="preserve">  Full-Time Students: $250 (includes</w:t>
      </w:r>
      <w:r>
        <w:rPr>
          <w:color w:val="000000"/>
          <w:szCs w:val="24"/>
          <w:u w:val="none"/>
          <w:shd w:val="clear" w:color="auto" w:fill="FFFFFF"/>
        </w:rPr>
        <w:t xml:space="preserve"> a 12-month student membership)</w:t>
      </w:r>
    </w:p>
    <w:p w14:paraId="439D2081" w14:textId="77777777" w:rsidR="00EF6FED" w:rsidRDefault="00EF6FED" w:rsidP="00EF6FED">
      <w:pPr>
        <w:pStyle w:val="ListParagraph"/>
        <w:spacing w:after="0" w:line="240" w:lineRule="auto"/>
        <w:ind w:left="360"/>
        <w:rPr>
          <w:color w:val="000000"/>
          <w:szCs w:val="24"/>
          <w:u w:val="none"/>
          <w:shd w:val="clear" w:color="auto" w:fill="FFFFFF"/>
        </w:rPr>
      </w:pPr>
      <w:r w:rsidRPr="007E7780">
        <w:rPr>
          <w:b/>
          <w:color w:val="000000"/>
          <w:szCs w:val="24"/>
          <w:u w:val="none"/>
          <w:shd w:val="clear" w:color="auto" w:fill="FFFFFF"/>
        </w:rPr>
        <w:t>One-Day Rates</w:t>
      </w:r>
      <w:r>
        <w:rPr>
          <w:color w:val="000000"/>
          <w:szCs w:val="24"/>
          <w:u w:val="none"/>
          <w:shd w:val="clear" w:color="auto" w:fill="FFFFFF"/>
        </w:rPr>
        <w:t>:</w:t>
      </w:r>
    </w:p>
    <w:p w14:paraId="7DF4BB71" w14:textId="77777777" w:rsidR="00EF6FED" w:rsidRPr="006C1E84" w:rsidRDefault="00EF6FED" w:rsidP="00EF6FED">
      <w:pPr>
        <w:pStyle w:val="ListParagraph"/>
        <w:spacing w:after="0" w:line="240" w:lineRule="auto"/>
        <w:ind w:left="360" w:firstLine="360"/>
        <w:rPr>
          <w:color w:val="000000"/>
          <w:szCs w:val="24"/>
          <w:u w:val="none"/>
          <w:shd w:val="clear" w:color="auto" w:fill="FFFFFF"/>
        </w:rPr>
      </w:pPr>
      <w:r w:rsidRPr="006C1E84">
        <w:rPr>
          <w:color w:val="000000"/>
          <w:szCs w:val="24"/>
          <w:u w:val="none"/>
          <w:shd w:val="clear" w:color="auto" w:fill="FFFFFF"/>
        </w:rPr>
        <w:t>SWCS Members: $250/day</w:t>
      </w:r>
    </w:p>
    <w:p w14:paraId="30C7E24D"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 xml:space="preserve">  </w:t>
      </w:r>
      <w:r w:rsidRPr="006C1E84">
        <w:rPr>
          <w:color w:val="000000"/>
          <w:szCs w:val="24"/>
          <w:u w:val="none"/>
          <w:shd w:val="clear" w:color="auto" w:fill="FFFFFF"/>
        </w:rPr>
        <w:t xml:space="preserve">   Non-Members: $300 </w:t>
      </w:r>
    </w:p>
    <w:p w14:paraId="7F416E5F"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 xml:space="preserve">  </w:t>
      </w:r>
      <w:r w:rsidRPr="006C1E84">
        <w:rPr>
          <w:color w:val="000000"/>
          <w:szCs w:val="24"/>
          <w:u w:val="none"/>
          <w:shd w:val="clear" w:color="auto" w:fill="FFFFFF"/>
        </w:rPr>
        <w:t xml:space="preserve">  Senior: $185</w:t>
      </w:r>
    </w:p>
    <w:p w14:paraId="0C3440E1" w14:textId="77777777" w:rsidR="00EF6FED" w:rsidRPr="006C1E84"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 xml:space="preserve">  </w:t>
      </w:r>
      <w:r w:rsidRPr="006C1E84">
        <w:rPr>
          <w:color w:val="000000"/>
          <w:szCs w:val="24"/>
          <w:u w:val="none"/>
          <w:shd w:val="clear" w:color="auto" w:fill="FFFFFF"/>
        </w:rPr>
        <w:t xml:space="preserve"> Full-Time Students: $130 (no membership)</w:t>
      </w:r>
    </w:p>
    <w:p w14:paraId="4BA9AFB6" w14:textId="77777777" w:rsidR="00EF6FED" w:rsidRDefault="00EF6FED" w:rsidP="00EF6FED">
      <w:pPr>
        <w:pStyle w:val="ListParagraph"/>
        <w:spacing w:after="0" w:line="240" w:lineRule="auto"/>
        <w:ind w:left="360"/>
        <w:rPr>
          <w:color w:val="000000"/>
          <w:szCs w:val="24"/>
          <w:u w:val="none"/>
          <w:shd w:val="clear" w:color="auto" w:fill="FFFFFF"/>
        </w:rPr>
      </w:pPr>
      <w:r w:rsidRPr="006C1E84">
        <w:rPr>
          <w:color w:val="000000"/>
          <w:szCs w:val="24"/>
          <w:u w:val="none"/>
          <w:shd w:val="clear" w:color="auto" w:fill="FFFFFF"/>
        </w:rPr>
        <w:t xml:space="preserve">   </w:t>
      </w:r>
      <w:r>
        <w:rPr>
          <w:color w:val="000000"/>
          <w:szCs w:val="24"/>
          <w:u w:val="none"/>
          <w:shd w:val="clear" w:color="auto" w:fill="FFFFFF"/>
        </w:rPr>
        <w:t xml:space="preserve">  </w:t>
      </w:r>
      <w:r w:rsidRPr="006C1E84">
        <w:rPr>
          <w:color w:val="000000"/>
          <w:szCs w:val="24"/>
          <w:u w:val="none"/>
          <w:shd w:val="clear" w:color="auto" w:fill="FFFFFF"/>
        </w:rPr>
        <w:t xml:space="preserve"> Wednesday ONLY: $150</w:t>
      </w:r>
    </w:p>
    <w:p w14:paraId="47C6A6E5" w14:textId="77777777" w:rsidR="00EF6FED" w:rsidRDefault="00EF6FED" w:rsidP="00EF6FED">
      <w:pPr>
        <w:pStyle w:val="ListParagraph"/>
        <w:spacing w:after="0" w:line="240" w:lineRule="auto"/>
        <w:ind w:left="360"/>
        <w:rPr>
          <w:color w:val="000000"/>
          <w:szCs w:val="24"/>
          <w:u w:val="none"/>
          <w:shd w:val="clear" w:color="auto" w:fill="FFFFFF"/>
        </w:rPr>
      </w:pPr>
    </w:p>
    <w:p w14:paraId="3B337437" w14:textId="7C0AA5A1" w:rsidR="00AE32C9" w:rsidRDefault="00EF6FED" w:rsidP="009E0D2F">
      <w:pPr>
        <w:pStyle w:val="ListParagraph"/>
        <w:spacing w:after="0" w:line="240" w:lineRule="auto"/>
        <w:ind w:left="360"/>
        <w:rPr>
          <w:color w:val="000000"/>
          <w:szCs w:val="24"/>
          <w:u w:val="none"/>
          <w:shd w:val="clear" w:color="auto" w:fill="FFFFFF"/>
        </w:rPr>
      </w:pPr>
      <w:r>
        <w:rPr>
          <w:color w:val="000000"/>
          <w:szCs w:val="24"/>
          <w:u w:val="none"/>
          <w:shd w:val="clear" w:color="auto" w:fill="FFFFFF"/>
        </w:rPr>
        <w:t xml:space="preserve">For more information visit: </w:t>
      </w:r>
      <w:hyperlink r:id="rId17" w:history="1">
        <w:r w:rsidRPr="00FA22D3">
          <w:rPr>
            <w:rStyle w:val="Hyperlink"/>
            <w:szCs w:val="24"/>
            <w:shd w:val="clear" w:color="auto" w:fill="FFFFFF"/>
          </w:rPr>
          <w:t>https://www.swcs.org/events/conferences/2018-annual-conference/</w:t>
        </w:r>
      </w:hyperlink>
      <w:r>
        <w:rPr>
          <w:color w:val="000000"/>
          <w:szCs w:val="24"/>
          <w:u w:val="none"/>
          <w:shd w:val="clear" w:color="auto" w:fill="FFFFFF"/>
        </w:rPr>
        <w:t xml:space="preserve"> </w:t>
      </w:r>
    </w:p>
    <w:p w14:paraId="73A68DF6" w14:textId="04772D53" w:rsidR="00503C0D" w:rsidRPr="009E2138" w:rsidRDefault="00503C0D" w:rsidP="00EF6FED">
      <w:pPr>
        <w:spacing w:after="0" w:line="240" w:lineRule="auto"/>
        <w:rPr>
          <w:color w:val="000000"/>
          <w:szCs w:val="24"/>
          <w:u w:val="none"/>
          <w:shd w:val="clear" w:color="auto" w:fill="FFFFFF"/>
        </w:rPr>
      </w:pPr>
    </w:p>
    <w:p w14:paraId="61CEB1BD" w14:textId="77777777" w:rsidR="00EF6FED" w:rsidRPr="004067A4" w:rsidRDefault="00EF6FED" w:rsidP="00EF6FED">
      <w:pPr>
        <w:pStyle w:val="NoSpacing"/>
        <w:numPr>
          <w:ilvl w:val="0"/>
          <w:numId w:val="1"/>
        </w:numPr>
        <w:rPr>
          <w:b/>
          <w:sz w:val="28"/>
          <w:szCs w:val="28"/>
          <w:u w:val="none"/>
        </w:rPr>
      </w:pPr>
      <w:r>
        <w:rPr>
          <w:b/>
          <w:sz w:val="28"/>
          <w:szCs w:val="28"/>
          <w:u w:val="none"/>
        </w:rPr>
        <w:t xml:space="preserve"> </w:t>
      </w:r>
      <w:r w:rsidRPr="004067A4">
        <w:rPr>
          <w:b/>
          <w:sz w:val="28"/>
          <w:szCs w:val="28"/>
          <w:u w:val="none"/>
        </w:rPr>
        <w:t>Meeting and Comments on National Forests in NM</w:t>
      </w:r>
    </w:p>
    <w:p w14:paraId="5185894F" w14:textId="77777777" w:rsidR="00EF6FED" w:rsidRPr="004067A4" w:rsidRDefault="00EF6FED" w:rsidP="00EF6FED">
      <w:pPr>
        <w:spacing w:after="0" w:line="240" w:lineRule="auto"/>
        <w:rPr>
          <w:szCs w:val="24"/>
          <w:u w:val="none"/>
        </w:rPr>
      </w:pPr>
    </w:p>
    <w:p w14:paraId="0AF179E3" w14:textId="77777777" w:rsidR="00EF6FED" w:rsidRPr="004067A4" w:rsidRDefault="00EF6FED" w:rsidP="00EF6FED">
      <w:pPr>
        <w:spacing w:after="0" w:line="240" w:lineRule="auto"/>
        <w:ind w:left="360"/>
        <w:rPr>
          <w:szCs w:val="24"/>
          <w:u w:val="none"/>
        </w:rPr>
      </w:pPr>
      <w:r w:rsidRPr="004067A4">
        <w:rPr>
          <w:szCs w:val="24"/>
          <w:u w:val="none"/>
        </w:rPr>
        <w:t xml:space="preserve">All five of the National Forests in New Mexico are in various stages of completing their Forest Plan Revision. For updates, please visit the National Forests’ websites below for meeting times and comment opportunities. </w:t>
      </w:r>
    </w:p>
    <w:p w14:paraId="6CDDB94D" w14:textId="77777777" w:rsidR="00EF6FED" w:rsidRPr="004067A4" w:rsidRDefault="00EF6FED" w:rsidP="00EF6FED">
      <w:pPr>
        <w:spacing w:after="0" w:line="240" w:lineRule="auto"/>
        <w:ind w:left="360"/>
        <w:rPr>
          <w:szCs w:val="24"/>
          <w:u w:val="none"/>
        </w:rPr>
      </w:pPr>
    </w:p>
    <w:p w14:paraId="111AB5E3" w14:textId="77777777" w:rsidR="00EF6FED" w:rsidRPr="004067A4" w:rsidRDefault="00EF6FED" w:rsidP="00EF6FED">
      <w:pPr>
        <w:spacing w:after="0" w:line="240" w:lineRule="auto"/>
        <w:ind w:left="360"/>
        <w:rPr>
          <w:szCs w:val="24"/>
          <w:u w:val="none"/>
        </w:rPr>
      </w:pPr>
      <w:r w:rsidRPr="004067A4">
        <w:rPr>
          <w:szCs w:val="24"/>
          <w:u w:val="none"/>
        </w:rPr>
        <w:lastRenderedPageBreak/>
        <w:t xml:space="preserve">•     Cibola NF: </w:t>
      </w:r>
      <w:hyperlink r:id="rId18" w:history="1">
        <w:r w:rsidRPr="004067A4">
          <w:rPr>
            <w:color w:val="0000FF"/>
            <w:szCs w:val="24"/>
          </w:rPr>
          <w:t>http://www.fs.usda.gov/detail/cibola/landmanagement/planning/?cid=FSBDEV3_065627</w:t>
        </w:r>
      </w:hyperlink>
      <w:r w:rsidRPr="004067A4">
        <w:rPr>
          <w:szCs w:val="24"/>
          <w:u w:val="none"/>
        </w:rPr>
        <w:t xml:space="preserve">  </w:t>
      </w:r>
    </w:p>
    <w:p w14:paraId="48C08321" w14:textId="77777777" w:rsidR="00EF6FED" w:rsidRPr="004067A4" w:rsidRDefault="00EF6FED" w:rsidP="00EF6FED">
      <w:pPr>
        <w:spacing w:after="0" w:line="240" w:lineRule="auto"/>
        <w:ind w:left="360"/>
        <w:rPr>
          <w:szCs w:val="24"/>
          <w:u w:val="none"/>
        </w:rPr>
      </w:pPr>
      <w:r w:rsidRPr="004067A4">
        <w:rPr>
          <w:szCs w:val="24"/>
          <w:u w:val="none"/>
        </w:rPr>
        <w:t xml:space="preserve">•     Carson NF: </w:t>
      </w:r>
      <w:hyperlink r:id="rId19" w:history="1">
        <w:r w:rsidRPr="004067A4">
          <w:rPr>
            <w:color w:val="0000FF"/>
            <w:szCs w:val="24"/>
          </w:rPr>
          <w:t>http://www.fs.usda.gov/detail/carson/landmanagement/planning/?cid=stelprdb5443166</w:t>
        </w:r>
      </w:hyperlink>
      <w:r w:rsidRPr="004067A4">
        <w:rPr>
          <w:szCs w:val="24"/>
          <w:u w:val="none"/>
        </w:rPr>
        <w:t xml:space="preserve">  </w:t>
      </w:r>
    </w:p>
    <w:p w14:paraId="1C7375A3" w14:textId="77777777" w:rsidR="00EF6FED" w:rsidRPr="004067A4" w:rsidRDefault="00EF6FED" w:rsidP="00EF6FED">
      <w:pPr>
        <w:spacing w:after="0" w:line="240" w:lineRule="auto"/>
        <w:ind w:left="360"/>
        <w:rPr>
          <w:szCs w:val="24"/>
          <w:u w:val="none"/>
        </w:rPr>
      </w:pPr>
      <w:r w:rsidRPr="004067A4">
        <w:rPr>
          <w:szCs w:val="24"/>
          <w:u w:val="none"/>
        </w:rPr>
        <w:t xml:space="preserve">•     Santa Fe NF: </w:t>
      </w:r>
      <w:hyperlink r:id="rId20" w:history="1">
        <w:r w:rsidRPr="004067A4">
          <w:rPr>
            <w:color w:val="0000FF"/>
            <w:szCs w:val="24"/>
          </w:rPr>
          <w:t>http://www.fs.usda.gov/detail/santafe/landmanagement/planning/?cid=stelprd3791442</w:t>
        </w:r>
      </w:hyperlink>
      <w:r w:rsidRPr="004067A4">
        <w:rPr>
          <w:szCs w:val="24"/>
          <w:u w:val="none"/>
        </w:rPr>
        <w:t xml:space="preserve">  </w:t>
      </w:r>
    </w:p>
    <w:p w14:paraId="1474B03B" w14:textId="77777777" w:rsidR="00EF6FED" w:rsidRDefault="00EF6FED" w:rsidP="00EF6FED">
      <w:pPr>
        <w:spacing w:after="0" w:line="240" w:lineRule="auto"/>
        <w:ind w:left="360"/>
        <w:rPr>
          <w:szCs w:val="24"/>
          <w:u w:val="none"/>
        </w:rPr>
      </w:pPr>
      <w:r w:rsidRPr="004067A4">
        <w:rPr>
          <w:szCs w:val="24"/>
          <w:u w:val="none"/>
        </w:rPr>
        <w:t xml:space="preserve">•     Gila NF: </w:t>
      </w:r>
      <w:hyperlink r:id="rId21" w:history="1">
        <w:r w:rsidRPr="004067A4">
          <w:rPr>
            <w:color w:val="0000FF"/>
            <w:szCs w:val="24"/>
          </w:rPr>
          <w:t>http://www.fs.usda.gov/detail/gila/home/?cid=STELPRD3828671</w:t>
        </w:r>
      </w:hyperlink>
      <w:r w:rsidRPr="004067A4">
        <w:rPr>
          <w:szCs w:val="24"/>
          <w:u w:val="none"/>
        </w:rPr>
        <w:t xml:space="preserve">  </w:t>
      </w:r>
    </w:p>
    <w:p w14:paraId="2A326CA3" w14:textId="3665B378" w:rsidR="00EF6FED" w:rsidRPr="0064498F" w:rsidRDefault="00EF6FED" w:rsidP="0064498F">
      <w:pPr>
        <w:ind w:firstLine="360"/>
        <w:rPr>
          <w:sz w:val="22"/>
          <w:u w:val="none"/>
        </w:rPr>
      </w:pPr>
      <w:r w:rsidRPr="004067A4">
        <w:rPr>
          <w:szCs w:val="24"/>
          <w:u w:val="none"/>
        </w:rPr>
        <w:t xml:space="preserve">•     Lincoln NF:  </w:t>
      </w:r>
      <w:hyperlink r:id="rId22" w:history="1">
        <w:r w:rsidRPr="004067A4">
          <w:rPr>
            <w:color w:val="0000FF"/>
            <w:szCs w:val="24"/>
          </w:rPr>
          <w:t>http://www.fs.usda.gov/detail/lincoln/home/?cid=stelprd3814307</w:t>
        </w:r>
      </w:hyperlink>
      <w:r w:rsidRPr="004067A4">
        <w:rPr>
          <w:szCs w:val="24"/>
          <w:u w:val="none"/>
        </w:rPr>
        <w:t xml:space="preserve">        </w:t>
      </w:r>
    </w:p>
    <w:p w14:paraId="6B7E7364" w14:textId="77777777" w:rsidR="00EF6FED" w:rsidRPr="00AE498D" w:rsidRDefault="00EF6FED" w:rsidP="00EF6FED">
      <w:pPr>
        <w:spacing w:after="0" w:line="240" w:lineRule="auto"/>
        <w:ind w:left="360"/>
        <w:rPr>
          <w:szCs w:val="24"/>
          <w:u w:val="none"/>
        </w:rPr>
      </w:pPr>
      <w:r w:rsidRPr="004067A4">
        <w:rPr>
          <w:szCs w:val="24"/>
          <w:u w:val="none"/>
        </w:rPr>
        <w:t>NMDA encourages all SWCDs to stay active in the Forest Plan Revision process for all five national forests. We also encourage SWCDs to provide information as requested to make sure that SWCD information is included in the process.</w:t>
      </w:r>
    </w:p>
    <w:p w14:paraId="6D1DBCC9" w14:textId="77777777" w:rsidR="00EF6FED" w:rsidRPr="004067A4" w:rsidRDefault="00EF6FED" w:rsidP="00EF6FED">
      <w:pPr>
        <w:pStyle w:val="ListParagraph"/>
        <w:numPr>
          <w:ilvl w:val="0"/>
          <w:numId w:val="1"/>
        </w:numPr>
        <w:spacing w:before="100" w:beforeAutospacing="1" w:after="100" w:afterAutospacing="1" w:line="240" w:lineRule="auto"/>
        <w:outlineLvl w:val="0"/>
        <w:rPr>
          <w:rFonts w:eastAsia="Times New Roman"/>
          <w:b/>
          <w:bCs/>
          <w:kern w:val="36"/>
          <w:sz w:val="28"/>
          <w:szCs w:val="28"/>
          <w:u w:val="none"/>
        </w:rPr>
      </w:pPr>
      <w:r>
        <w:rPr>
          <w:rFonts w:eastAsia="Times New Roman"/>
          <w:b/>
          <w:bCs/>
          <w:kern w:val="36"/>
          <w:sz w:val="28"/>
          <w:szCs w:val="28"/>
          <w:u w:val="none"/>
        </w:rPr>
        <w:t xml:space="preserve"> </w:t>
      </w:r>
      <w:r w:rsidRPr="004067A4">
        <w:rPr>
          <w:rFonts w:eastAsia="Times New Roman"/>
          <w:b/>
          <w:bCs/>
          <w:kern w:val="36"/>
          <w:sz w:val="28"/>
          <w:szCs w:val="28"/>
          <w:u w:val="none"/>
        </w:rPr>
        <w:t>SWCD Boundary Description Project</w:t>
      </w:r>
    </w:p>
    <w:p w14:paraId="28E055CB" w14:textId="77777777" w:rsidR="00EF6FED" w:rsidRPr="004067A4" w:rsidRDefault="00EF6FED" w:rsidP="00EF6FED">
      <w:pPr>
        <w:spacing w:before="100" w:beforeAutospacing="1" w:after="100" w:afterAutospacing="1" w:line="240" w:lineRule="auto"/>
        <w:ind w:left="360"/>
        <w:outlineLvl w:val="0"/>
        <w:rPr>
          <w:rFonts w:eastAsia="Times New Roman"/>
          <w:bCs/>
          <w:kern w:val="36"/>
          <w:szCs w:val="24"/>
          <w:u w:val="none"/>
        </w:rPr>
      </w:pPr>
      <w:r w:rsidRPr="004067A4">
        <w:rPr>
          <w:rFonts w:eastAsia="Times New Roman"/>
          <w:bCs/>
          <w:kern w:val="36"/>
          <w:szCs w:val="24"/>
          <w:u w:val="none"/>
        </w:rPr>
        <w:t>Thank you to all of the districts that have submitted their packet to the Secretary of State’s (</w:t>
      </w:r>
      <w:proofErr w:type="gramStart"/>
      <w:r w:rsidRPr="004067A4">
        <w:rPr>
          <w:rFonts w:eastAsia="Times New Roman"/>
          <w:bCs/>
          <w:kern w:val="36"/>
          <w:szCs w:val="24"/>
          <w:u w:val="none"/>
        </w:rPr>
        <w:t>SoS</w:t>
      </w:r>
      <w:proofErr w:type="gramEnd"/>
      <w:r w:rsidRPr="004067A4">
        <w:rPr>
          <w:rFonts w:eastAsia="Times New Roman"/>
          <w:bCs/>
          <w:kern w:val="36"/>
          <w:szCs w:val="24"/>
          <w:u w:val="none"/>
        </w:rPr>
        <w:t xml:space="preserve">) office. </w:t>
      </w:r>
    </w:p>
    <w:p w14:paraId="3D3EF859" w14:textId="77777777" w:rsidR="001773F8" w:rsidRDefault="00EF6FED" w:rsidP="00EF6FED">
      <w:pPr>
        <w:spacing w:before="100" w:beforeAutospacing="1" w:after="100" w:afterAutospacing="1" w:line="240" w:lineRule="auto"/>
        <w:ind w:left="360"/>
        <w:outlineLvl w:val="0"/>
        <w:rPr>
          <w:rFonts w:eastAsia="Times New Roman"/>
          <w:bCs/>
          <w:kern w:val="36"/>
          <w:szCs w:val="24"/>
          <w:u w:val="none"/>
        </w:rPr>
      </w:pPr>
      <w:r>
        <w:rPr>
          <w:rFonts w:eastAsia="Times New Roman"/>
          <w:bCs/>
          <w:kern w:val="36"/>
          <w:szCs w:val="24"/>
          <w:u w:val="none"/>
        </w:rPr>
        <w:t xml:space="preserve">There are some </w:t>
      </w:r>
      <w:r w:rsidRPr="004067A4">
        <w:rPr>
          <w:rFonts w:eastAsia="Times New Roman"/>
          <w:bCs/>
          <w:kern w:val="36"/>
          <w:szCs w:val="24"/>
          <w:u w:val="none"/>
        </w:rPr>
        <w:t>districts with whom we’ve not heard back from that should have received their updated legal description and map. Please file the packet with the SoS’s office.</w:t>
      </w:r>
      <w:r w:rsidR="00701F3D">
        <w:rPr>
          <w:rFonts w:eastAsia="Times New Roman"/>
          <w:bCs/>
          <w:kern w:val="36"/>
          <w:szCs w:val="24"/>
          <w:u w:val="none"/>
        </w:rPr>
        <w:t xml:space="preserve"> Send to Christina Espinoza at </w:t>
      </w:r>
      <w:hyperlink r:id="rId23" w:history="1">
        <w:r w:rsidR="001773F8" w:rsidRPr="00CD7605">
          <w:rPr>
            <w:rStyle w:val="Hyperlink"/>
            <w:rFonts w:eastAsia="Times New Roman"/>
            <w:bCs/>
            <w:kern w:val="36"/>
            <w:szCs w:val="24"/>
          </w:rPr>
          <w:t>christina.espinoza@state.nm.us</w:t>
        </w:r>
      </w:hyperlink>
      <w:r w:rsidR="001773F8">
        <w:rPr>
          <w:rFonts w:eastAsia="Times New Roman"/>
          <w:bCs/>
          <w:kern w:val="36"/>
          <w:szCs w:val="24"/>
          <w:u w:val="none"/>
        </w:rPr>
        <w:t xml:space="preserve">.  </w:t>
      </w:r>
    </w:p>
    <w:p w14:paraId="2C1B6AA4" w14:textId="4C831D81" w:rsidR="00441315" w:rsidRPr="00D354EA" w:rsidRDefault="00441315" w:rsidP="00EF6FED">
      <w:pPr>
        <w:spacing w:before="100" w:beforeAutospacing="1" w:after="100" w:afterAutospacing="1" w:line="240" w:lineRule="auto"/>
        <w:ind w:left="360"/>
        <w:outlineLvl w:val="0"/>
        <w:rPr>
          <w:rFonts w:eastAsia="Times New Roman"/>
          <w:bCs/>
          <w:kern w:val="36"/>
          <w:szCs w:val="24"/>
          <w:u w:val="none"/>
        </w:rPr>
      </w:pPr>
      <w:r w:rsidRPr="00D354EA">
        <w:rPr>
          <w:rFonts w:eastAsia="Times New Roman"/>
          <w:bCs/>
          <w:kern w:val="36"/>
          <w:szCs w:val="24"/>
          <w:u w:val="none"/>
        </w:rPr>
        <w:t>If you have filed your packet with the SoS and not received a confirmation receipt, please contact Christina Espinoza via emai</w:t>
      </w:r>
      <w:r w:rsidR="00D354EA" w:rsidRPr="00D354EA">
        <w:rPr>
          <w:rFonts w:eastAsia="Times New Roman"/>
          <w:bCs/>
          <w:kern w:val="36"/>
          <w:szCs w:val="24"/>
          <w:u w:val="none"/>
        </w:rPr>
        <w:t>l at christina.espinoza@state.nm.us</w:t>
      </w:r>
      <w:r w:rsidRPr="00D354EA">
        <w:rPr>
          <w:rFonts w:eastAsia="Times New Roman"/>
          <w:bCs/>
          <w:kern w:val="36"/>
          <w:szCs w:val="24"/>
          <w:u w:val="none"/>
        </w:rPr>
        <w:t>, she will be able to assist you.</w:t>
      </w:r>
    </w:p>
    <w:p w14:paraId="41482071" w14:textId="0B857B9B" w:rsidR="00EF6FED" w:rsidRPr="00EF6FED" w:rsidRDefault="00EF6FED" w:rsidP="00EF6FED">
      <w:pPr>
        <w:spacing w:before="100" w:beforeAutospacing="1" w:after="100" w:afterAutospacing="1" w:line="240" w:lineRule="auto"/>
        <w:ind w:left="360"/>
        <w:outlineLvl w:val="0"/>
        <w:rPr>
          <w:u w:val="none"/>
        </w:rPr>
      </w:pPr>
      <w:r w:rsidRPr="00EF6FED">
        <w:rPr>
          <w:i/>
          <w:u w:val="none"/>
        </w:rPr>
        <w:t>After the SoS’s office confirms receipt of the packet, please forward that email to the SWCC (</w:t>
      </w:r>
      <w:hyperlink r:id="rId24" w:history="1">
        <w:r w:rsidR="001773F8" w:rsidRPr="00CD7605">
          <w:rPr>
            <w:rStyle w:val="Hyperlink"/>
            <w:i/>
          </w:rPr>
          <w:t>swcc@nmda.nmsu.edu</w:t>
        </w:r>
      </w:hyperlink>
      <w:r w:rsidR="001773F8">
        <w:rPr>
          <w:i/>
          <w:u w:val="none"/>
        </w:rPr>
        <w:t xml:space="preserve"> </w:t>
      </w:r>
      <w:r w:rsidRPr="00EF6FED">
        <w:rPr>
          <w:i/>
          <w:u w:val="none"/>
        </w:rPr>
        <w:t>) and your NMDA Specialist.</w:t>
      </w:r>
      <w:r>
        <w:rPr>
          <w:i/>
          <w:u w:val="none"/>
        </w:rPr>
        <w:t xml:space="preserve"> </w:t>
      </w:r>
      <w:r>
        <w:rPr>
          <w:u w:val="none"/>
        </w:rPr>
        <w:t xml:space="preserve">We will be contacting those districts we have not heard from, if we do not receive anything within the next few months. </w:t>
      </w:r>
      <w:r w:rsidRPr="00EF6FED">
        <w:rPr>
          <w:i/>
          <w:u w:val="none"/>
        </w:rPr>
        <w:t xml:space="preserve">  </w:t>
      </w:r>
    </w:p>
    <w:p w14:paraId="16B73D1A" w14:textId="24138FDF" w:rsidR="00B115DE" w:rsidRDefault="00EF6FED" w:rsidP="007670AF">
      <w:pPr>
        <w:spacing w:after="0" w:line="240" w:lineRule="auto"/>
        <w:ind w:left="360"/>
        <w:rPr>
          <w:u w:val="none"/>
        </w:rPr>
      </w:pPr>
      <w:r w:rsidRPr="004067A4">
        <w:rPr>
          <w:u w:val="none"/>
        </w:rPr>
        <w:t>If you have questions, have not received the packet</w:t>
      </w:r>
      <w:r w:rsidR="00701F3D">
        <w:rPr>
          <w:u w:val="none"/>
        </w:rPr>
        <w:t xml:space="preserve"> from NMDA</w:t>
      </w:r>
      <w:r w:rsidRPr="004067A4">
        <w:rPr>
          <w:u w:val="none"/>
        </w:rPr>
        <w:t xml:space="preserve">, or have had any trouble receiving/opening any of the attachments that were sent, please inform Katie Kruthaupt at </w:t>
      </w:r>
      <w:hyperlink r:id="rId25" w:history="1">
        <w:r w:rsidRPr="004067A4">
          <w:rPr>
            <w:color w:val="0000FF"/>
          </w:rPr>
          <w:t>kkruthaupt@nmda.nmsu.edu</w:t>
        </w:r>
      </w:hyperlink>
      <w:r w:rsidRPr="004067A4">
        <w:rPr>
          <w:u w:val="none"/>
        </w:rPr>
        <w:t xml:space="preserve">. </w:t>
      </w:r>
    </w:p>
    <w:p w14:paraId="1D832412" w14:textId="33A3C92D" w:rsidR="000D3933" w:rsidRDefault="000D3933" w:rsidP="007670AF">
      <w:pPr>
        <w:spacing w:after="0" w:line="240" w:lineRule="auto"/>
        <w:ind w:left="360"/>
        <w:rPr>
          <w:u w:val="none"/>
        </w:rPr>
      </w:pPr>
    </w:p>
    <w:p w14:paraId="657B7506" w14:textId="1A25D564" w:rsidR="00A122CF" w:rsidRPr="007453B0" w:rsidRDefault="00A122CF" w:rsidP="007453B0">
      <w:pPr>
        <w:spacing w:before="100" w:beforeAutospacing="1" w:after="0" w:line="240" w:lineRule="auto"/>
        <w:outlineLvl w:val="0"/>
        <w:rPr>
          <w:highlight w:val="green"/>
          <w:u w:val="none"/>
        </w:rPr>
      </w:pPr>
    </w:p>
    <w:sectPr w:rsidR="00A122CF" w:rsidRPr="0074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0" w:hanging="360"/>
      </w:pPr>
      <w:rPr>
        <w:rFonts w:ascii="Arial" w:hAnsi="Arial"/>
        <w:b w:val="0"/>
        <w:w w:val="131"/>
        <w:sz w:val="22"/>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282607D"/>
    <w:multiLevelType w:val="multilevel"/>
    <w:tmpl w:val="F582413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060F2B69"/>
    <w:multiLevelType w:val="multilevel"/>
    <w:tmpl w:val="3932A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B2F3C"/>
    <w:multiLevelType w:val="hybridMultilevel"/>
    <w:tmpl w:val="879E57F0"/>
    <w:lvl w:ilvl="0" w:tplc="528E710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4174F"/>
    <w:multiLevelType w:val="multilevel"/>
    <w:tmpl w:val="D99E0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AB09A7"/>
    <w:multiLevelType w:val="hybridMultilevel"/>
    <w:tmpl w:val="F390A1C8"/>
    <w:lvl w:ilvl="0" w:tplc="04090001">
      <w:start w:val="1"/>
      <w:numFmt w:val="bullet"/>
      <w:lvlText w:val=""/>
      <w:lvlJc w:val="left"/>
      <w:pPr>
        <w:ind w:left="720" w:hanging="360"/>
      </w:pPr>
      <w:rPr>
        <w:rFonts w:ascii="Symbol" w:hAnsi="Symbol" w:hint="default"/>
      </w:rPr>
    </w:lvl>
    <w:lvl w:ilvl="1" w:tplc="761C8A84">
      <w:start w:val="1"/>
      <w:numFmt w:val="decimal"/>
      <w:lvlText w:val="%2."/>
      <w:lvlJc w:val="left"/>
      <w:pPr>
        <w:ind w:left="1440" w:hanging="360"/>
      </w:pPr>
      <w:rPr>
        <w:rFonts w:hint="default"/>
        <w:b/>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65FC8"/>
    <w:multiLevelType w:val="multilevel"/>
    <w:tmpl w:val="9806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610D5"/>
    <w:multiLevelType w:val="multilevel"/>
    <w:tmpl w:val="EC0E6A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3555836"/>
    <w:multiLevelType w:val="hybridMultilevel"/>
    <w:tmpl w:val="523E83B8"/>
    <w:lvl w:ilvl="0" w:tplc="9970ED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B10702C"/>
    <w:multiLevelType w:val="hybridMultilevel"/>
    <w:tmpl w:val="6C686522"/>
    <w:lvl w:ilvl="0" w:tplc="761C8A8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423530"/>
    <w:multiLevelType w:val="hybridMultilevel"/>
    <w:tmpl w:val="7396D2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4C83A0C"/>
    <w:multiLevelType w:val="multilevel"/>
    <w:tmpl w:val="F582413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28521AB6"/>
    <w:multiLevelType w:val="hybridMultilevel"/>
    <w:tmpl w:val="61BCF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01331F"/>
    <w:multiLevelType w:val="hybridMultilevel"/>
    <w:tmpl w:val="BB5E8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087F99"/>
    <w:multiLevelType w:val="multilevel"/>
    <w:tmpl w:val="BB4AB16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3166550F"/>
    <w:multiLevelType w:val="multilevel"/>
    <w:tmpl w:val="F0B0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8658A"/>
    <w:multiLevelType w:val="hybridMultilevel"/>
    <w:tmpl w:val="1A66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62B21"/>
    <w:multiLevelType w:val="multilevel"/>
    <w:tmpl w:val="A7F4A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D30272"/>
    <w:multiLevelType w:val="multilevel"/>
    <w:tmpl w:val="F582413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3BAC6EC1"/>
    <w:multiLevelType w:val="hybridMultilevel"/>
    <w:tmpl w:val="4ACCC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CB243D4"/>
    <w:multiLevelType w:val="hybridMultilevel"/>
    <w:tmpl w:val="A542778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3F111E81"/>
    <w:multiLevelType w:val="multilevel"/>
    <w:tmpl w:val="CD163C2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416625D5"/>
    <w:multiLevelType w:val="multilevel"/>
    <w:tmpl w:val="2848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694F2F"/>
    <w:multiLevelType w:val="hybridMultilevel"/>
    <w:tmpl w:val="BA248672"/>
    <w:lvl w:ilvl="0" w:tplc="761C8A8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424F49"/>
    <w:multiLevelType w:val="hybridMultilevel"/>
    <w:tmpl w:val="0DDE5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7997D25"/>
    <w:multiLevelType w:val="multilevel"/>
    <w:tmpl w:val="F582413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47FF3735"/>
    <w:multiLevelType w:val="hybridMultilevel"/>
    <w:tmpl w:val="F76A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400D0C"/>
    <w:multiLevelType w:val="hybridMultilevel"/>
    <w:tmpl w:val="65F85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011A37"/>
    <w:multiLevelType w:val="hybridMultilevel"/>
    <w:tmpl w:val="1814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FB0841"/>
    <w:multiLevelType w:val="hybridMultilevel"/>
    <w:tmpl w:val="523E83B8"/>
    <w:lvl w:ilvl="0" w:tplc="9970EDD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4FA5415E"/>
    <w:multiLevelType w:val="hybridMultilevel"/>
    <w:tmpl w:val="07B03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FED061B"/>
    <w:multiLevelType w:val="hybridMultilevel"/>
    <w:tmpl w:val="F0E2B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13946DB"/>
    <w:multiLevelType w:val="hybridMultilevel"/>
    <w:tmpl w:val="17300A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12AD7"/>
    <w:multiLevelType w:val="multilevel"/>
    <w:tmpl w:val="8B26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E4E2B"/>
    <w:multiLevelType w:val="multilevel"/>
    <w:tmpl w:val="18F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B41642"/>
    <w:multiLevelType w:val="hybridMultilevel"/>
    <w:tmpl w:val="1576B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1C7EE1"/>
    <w:multiLevelType w:val="multilevel"/>
    <w:tmpl w:val="A46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370C63"/>
    <w:multiLevelType w:val="hybridMultilevel"/>
    <w:tmpl w:val="9D52D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6E47BDF"/>
    <w:multiLevelType w:val="multilevel"/>
    <w:tmpl w:val="F582413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9" w15:restartNumberingAfterBreak="0">
    <w:nsid w:val="67DF1185"/>
    <w:multiLevelType w:val="hybridMultilevel"/>
    <w:tmpl w:val="B5A28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9703DA"/>
    <w:multiLevelType w:val="hybridMultilevel"/>
    <w:tmpl w:val="083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63788"/>
    <w:multiLevelType w:val="multilevel"/>
    <w:tmpl w:val="4006A262"/>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42" w15:restartNumberingAfterBreak="0">
    <w:nsid w:val="76915E79"/>
    <w:multiLevelType w:val="multilevel"/>
    <w:tmpl w:val="0102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D7310D"/>
    <w:multiLevelType w:val="hybridMultilevel"/>
    <w:tmpl w:val="8E40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Verdana" w:hAnsi="Verdan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Verdana" w:hAnsi="Verdana"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Verdana" w:hAnsi="Verdana" w:hint="default"/>
      </w:rPr>
    </w:lvl>
  </w:abstractNum>
  <w:abstractNum w:abstractNumId="44" w15:restartNumberingAfterBreak="0">
    <w:nsid w:val="7A6960C1"/>
    <w:multiLevelType w:val="hybridMultilevel"/>
    <w:tmpl w:val="2A32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00D80"/>
    <w:multiLevelType w:val="hybridMultilevel"/>
    <w:tmpl w:val="6C686522"/>
    <w:lvl w:ilvl="0" w:tplc="761C8A8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C816CE"/>
    <w:multiLevelType w:val="hybridMultilevel"/>
    <w:tmpl w:val="3AAA0788"/>
    <w:lvl w:ilvl="0" w:tplc="2A8466E8">
      <w:start w:val="1"/>
      <w:numFmt w:val="decimal"/>
      <w:lvlText w:val="%1."/>
      <w:lvlJc w:val="left"/>
      <w:pPr>
        <w:ind w:left="360" w:hanging="360"/>
      </w:pPr>
      <w:rPr>
        <w:sz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3"/>
  </w:num>
  <w:num w:numId="2">
    <w:abstractNumId w:val="39"/>
  </w:num>
  <w:num w:numId="3">
    <w:abstractNumId w:val="0"/>
  </w:num>
  <w:num w:numId="4">
    <w:abstractNumId w:val="3"/>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5"/>
  </w:num>
  <w:num w:numId="8">
    <w:abstractNumId w:val="32"/>
  </w:num>
  <w:num w:numId="9">
    <w:abstractNumId w:val="16"/>
  </w:num>
  <w:num w:numId="10">
    <w:abstractNumId w:val="12"/>
  </w:num>
  <w:num w:numId="11">
    <w:abstractNumId w:val="35"/>
  </w:num>
  <w:num w:numId="12">
    <w:abstractNumId w:val="40"/>
  </w:num>
  <w:num w:numId="13">
    <w:abstractNumId w:val="22"/>
  </w:num>
  <w:num w:numId="14">
    <w:abstractNumId w:val="34"/>
  </w:num>
  <w:num w:numId="15">
    <w:abstractNumId w:val="36"/>
  </w:num>
  <w:num w:numId="16">
    <w:abstractNumId w:val="4"/>
  </w:num>
  <w:num w:numId="17">
    <w:abstractNumId w:val="19"/>
  </w:num>
  <w:num w:numId="18">
    <w:abstractNumId w:val="45"/>
  </w:num>
  <w:num w:numId="19">
    <w:abstractNumId w:val="31"/>
  </w:num>
  <w:num w:numId="20">
    <w:abstractNumId w:val="9"/>
  </w:num>
  <w:num w:numId="21">
    <w:abstractNumId w:val="24"/>
  </w:num>
  <w:num w:numId="22">
    <w:abstractNumId w:val="42"/>
  </w:num>
  <w:num w:numId="23">
    <w:abstractNumId w:val="20"/>
  </w:num>
  <w:num w:numId="24">
    <w:abstractNumId w:val="8"/>
  </w:num>
  <w:num w:numId="25">
    <w:abstractNumId w:val="13"/>
  </w:num>
  <w:num w:numId="26">
    <w:abstractNumId w:val="27"/>
  </w:num>
  <w:num w:numId="27">
    <w:abstractNumId w:val="10"/>
  </w:num>
  <w:num w:numId="28">
    <w:abstractNumId w:val="43"/>
  </w:num>
  <w:num w:numId="29">
    <w:abstractNumId w:val="6"/>
  </w:num>
  <w:num w:numId="30">
    <w:abstractNumId w:val="17"/>
  </w:num>
  <w:num w:numId="31">
    <w:abstractNumId w:val="41"/>
  </w:num>
  <w:num w:numId="32">
    <w:abstractNumId w:val="30"/>
  </w:num>
  <w:num w:numId="33">
    <w:abstractNumId w:val="15"/>
  </w:num>
  <w:num w:numId="34">
    <w:abstractNumId w:val="33"/>
  </w:num>
  <w:num w:numId="35">
    <w:abstractNumId w:val="37"/>
  </w:num>
  <w:num w:numId="36">
    <w:abstractNumId w:val="7"/>
  </w:num>
  <w:num w:numId="37">
    <w:abstractNumId w:val="29"/>
  </w:num>
  <w:num w:numId="38">
    <w:abstractNumId w:val="28"/>
  </w:num>
  <w:num w:numId="39">
    <w:abstractNumId w:val="2"/>
  </w:num>
  <w:num w:numId="40">
    <w:abstractNumId w:val="21"/>
  </w:num>
  <w:num w:numId="41">
    <w:abstractNumId w:val="38"/>
  </w:num>
  <w:num w:numId="42">
    <w:abstractNumId w:val="14"/>
  </w:num>
  <w:num w:numId="43">
    <w:abstractNumId w:val="26"/>
  </w:num>
  <w:num w:numId="44">
    <w:abstractNumId w:val="25"/>
  </w:num>
  <w:num w:numId="45">
    <w:abstractNumId w:val="1"/>
  </w:num>
  <w:num w:numId="46">
    <w:abstractNumId w:val="1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85"/>
    <w:rsid w:val="00000259"/>
    <w:rsid w:val="00000FAE"/>
    <w:rsid w:val="00003EE9"/>
    <w:rsid w:val="000042D9"/>
    <w:rsid w:val="00007106"/>
    <w:rsid w:val="00007DCE"/>
    <w:rsid w:val="00011CCE"/>
    <w:rsid w:val="000124F9"/>
    <w:rsid w:val="00013B59"/>
    <w:rsid w:val="0001474E"/>
    <w:rsid w:val="000160CE"/>
    <w:rsid w:val="0001771F"/>
    <w:rsid w:val="00020B5E"/>
    <w:rsid w:val="00020D8A"/>
    <w:rsid w:val="00022C84"/>
    <w:rsid w:val="00022DBE"/>
    <w:rsid w:val="000248F8"/>
    <w:rsid w:val="0002573F"/>
    <w:rsid w:val="0002660C"/>
    <w:rsid w:val="00031001"/>
    <w:rsid w:val="00031931"/>
    <w:rsid w:val="0003426E"/>
    <w:rsid w:val="00034991"/>
    <w:rsid w:val="0003514A"/>
    <w:rsid w:val="00036C4A"/>
    <w:rsid w:val="000404D6"/>
    <w:rsid w:val="00041ECB"/>
    <w:rsid w:val="00042C47"/>
    <w:rsid w:val="00043502"/>
    <w:rsid w:val="0004424D"/>
    <w:rsid w:val="00050A9C"/>
    <w:rsid w:val="00051B71"/>
    <w:rsid w:val="00051D13"/>
    <w:rsid w:val="00057679"/>
    <w:rsid w:val="00057C03"/>
    <w:rsid w:val="00057EA8"/>
    <w:rsid w:val="00057FDD"/>
    <w:rsid w:val="00060EA4"/>
    <w:rsid w:val="000612FB"/>
    <w:rsid w:val="00061C28"/>
    <w:rsid w:val="00061C91"/>
    <w:rsid w:val="00062690"/>
    <w:rsid w:val="00064CD4"/>
    <w:rsid w:val="00064F60"/>
    <w:rsid w:val="0006598C"/>
    <w:rsid w:val="00072175"/>
    <w:rsid w:val="00073316"/>
    <w:rsid w:val="00073322"/>
    <w:rsid w:val="000758C4"/>
    <w:rsid w:val="00077DC7"/>
    <w:rsid w:val="0008060C"/>
    <w:rsid w:val="00081863"/>
    <w:rsid w:val="00081F6C"/>
    <w:rsid w:val="00082D7F"/>
    <w:rsid w:val="00083D03"/>
    <w:rsid w:val="000854B2"/>
    <w:rsid w:val="00085F7F"/>
    <w:rsid w:val="00086DF8"/>
    <w:rsid w:val="00087BD3"/>
    <w:rsid w:val="000909F6"/>
    <w:rsid w:val="000A0316"/>
    <w:rsid w:val="000A62A2"/>
    <w:rsid w:val="000B207B"/>
    <w:rsid w:val="000B2500"/>
    <w:rsid w:val="000B4EAE"/>
    <w:rsid w:val="000B5E25"/>
    <w:rsid w:val="000B5F75"/>
    <w:rsid w:val="000B60B8"/>
    <w:rsid w:val="000B7EFC"/>
    <w:rsid w:val="000C05D1"/>
    <w:rsid w:val="000C0FF2"/>
    <w:rsid w:val="000C4E1F"/>
    <w:rsid w:val="000C514C"/>
    <w:rsid w:val="000D1969"/>
    <w:rsid w:val="000D2A1C"/>
    <w:rsid w:val="000D2CCD"/>
    <w:rsid w:val="000D336D"/>
    <w:rsid w:val="000D3933"/>
    <w:rsid w:val="000D5438"/>
    <w:rsid w:val="000D5B1B"/>
    <w:rsid w:val="000D66FC"/>
    <w:rsid w:val="000D6774"/>
    <w:rsid w:val="000D7731"/>
    <w:rsid w:val="000D78F5"/>
    <w:rsid w:val="000E2887"/>
    <w:rsid w:val="000E38E9"/>
    <w:rsid w:val="000E6013"/>
    <w:rsid w:val="000E7194"/>
    <w:rsid w:val="000E745E"/>
    <w:rsid w:val="000F1E54"/>
    <w:rsid w:val="000F20F9"/>
    <w:rsid w:val="000F472B"/>
    <w:rsid w:val="000F71FE"/>
    <w:rsid w:val="00100A1E"/>
    <w:rsid w:val="00101AEE"/>
    <w:rsid w:val="00101DBE"/>
    <w:rsid w:val="001026E8"/>
    <w:rsid w:val="00102A01"/>
    <w:rsid w:val="0010503D"/>
    <w:rsid w:val="00105276"/>
    <w:rsid w:val="001070D7"/>
    <w:rsid w:val="001077D3"/>
    <w:rsid w:val="0010791C"/>
    <w:rsid w:val="001114E1"/>
    <w:rsid w:val="001128A9"/>
    <w:rsid w:val="00113AB5"/>
    <w:rsid w:val="00114FF1"/>
    <w:rsid w:val="00117DA5"/>
    <w:rsid w:val="00120EB1"/>
    <w:rsid w:val="00121EF0"/>
    <w:rsid w:val="00122108"/>
    <w:rsid w:val="00122963"/>
    <w:rsid w:val="0012300C"/>
    <w:rsid w:val="00124301"/>
    <w:rsid w:val="0012613D"/>
    <w:rsid w:val="00126334"/>
    <w:rsid w:val="001309FF"/>
    <w:rsid w:val="00131356"/>
    <w:rsid w:val="00132E7A"/>
    <w:rsid w:val="00135480"/>
    <w:rsid w:val="0013571C"/>
    <w:rsid w:val="0013635D"/>
    <w:rsid w:val="0013703D"/>
    <w:rsid w:val="001406E7"/>
    <w:rsid w:val="00140B14"/>
    <w:rsid w:val="0014391D"/>
    <w:rsid w:val="00144BEE"/>
    <w:rsid w:val="0015094F"/>
    <w:rsid w:val="00150E8B"/>
    <w:rsid w:val="001510E8"/>
    <w:rsid w:val="0015421F"/>
    <w:rsid w:val="0015476F"/>
    <w:rsid w:val="00154D7C"/>
    <w:rsid w:val="00156D80"/>
    <w:rsid w:val="00156E9F"/>
    <w:rsid w:val="001603DA"/>
    <w:rsid w:val="001608C9"/>
    <w:rsid w:val="00161936"/>
    <w:rsid w:val="00163567"/>
    <w:rsid w:val="00165D4C"/>
    <w:rsid w:val="001673F5"/>
    <w:rsid w:val="00167479"/>
    <w:rsid w:val="00167D67"/>
    <w:rsid w:val="00171BE8"/>
    <w:rsid w:val="00172084"/>
    <w:rsid w:val="001720C7"/>
    <w:rsid w:val="0017276C"/>
    <w:rsid w:val="00174755"/>
    <w:rsid w:val="001748DA"/>
    <w:rsid w:val="00174A78"/>
    <w:rsid w:val="001773F8"/>
    <w:rsid w:val="001778F7"/>
    <w:rsid w:val="001812D4"/>
    <w:rsid w:val="0018280C"/>
    <w:rsid w:val="0018418B"/>
    <w:rsid w:val="001849E5"/>
    <w:rsid w:val="00186049"/>
    <w:rsid w:val="00186093"/>
    <w:rsid w:val="0018684F"/>
    <w:rsid w:val="00186E9D"/>
    <w:rsid w:val="00187574"/>
    <w:rsid w:val="001914D1"/>
    <w:rsid w:val="0019256D"/>
    <w:rsid w:val="001928DC"/>
    <w:rsid w:val="001950C6"/>
    <w:rsid w:val="00196274"/>
    <w:rsid w:val="001965DD"/>
    <w:rsid w:val="001A11F8"/>
    <w:rsid w:val="001A1294"/>
    <w:rsid w:val="001A17F2"/>
    <w:rsid w:val="001A2069"/>
    <w:rsid w:val="001A2483"/>
    <w:rsid w:val="001A61DE"/>
    <w:rsid w:val="001B59F6"/>
    <w:rsid w:val="001B68B8"/>
    <w:rsid w:val="001B75C4"/>
    <w:rsid w:val="001C1DB6"/>
    <w:rsid w:val="001C2A3A"/>
    <w:rsid w:val="001C3C71"/>
    <w:rsid w:val="001C48E3"/>
    <w:rsid w:val="001D062D"/>
    <w:rsid w:val="001D19E0"/>
    <w:rsid w:val="001D1C1F"/>
    <w:rsid w:val="001D1CF0"/>
    <w:rsid w:val="001D29C4"/>
    <w:rsid w:val="001D6550"/>
    <w:rsid w:val="001E00FE"/>
    <w:rsid w:val="001E0398"/>
    <w:rsid w:val="001E040C"/>
    <w:rsid w:val="001E1465"/>
    <w:rsid w:val="001E238A"/>
    <w:rsid w:val="001E2CB1"/>
    <w:rsid w:val="001E5410"/>
    <w:rsid w:val="001E59DA"/>
    <w:rsid w:val="001E7067"/>
    <w:rsid w:val="001E7BE3"/>
    <w:rsid w:val="001F033E"/>
    <w:rsid w:val="001F086C"/>
    <w:rsid w:val="001F12FE"/>
    <w:rsid w:val="001F14BE"/>
    <w:rsid w:val="001F1A4F"/>
    <w:rsid w:val="001F20CC"/>
    <w:rsid w:val="001F553A"/>
    <w:rsid w:val="001F5736"/>
    <w:rsid w:val="001F7701"/>
    <w:rsid w:val="001F7C01"/>
    <w:rsid w:val="00201741"/>
    <w:rsid w:val="00204F48"/>
    <w:rsid w:val="002067E2"/>
    <w:rsid w:val="00207FBF"/>
    <w:rsid w:val="00211812"/>
    <w:rsid w:val="00211987"/>
    <w:rsid w:val="00212350"/>
    <w:rsid w:val="002134F0"/>
    <w:rsid w:val="00215F89"/>
    <w:rsid w:val="00217084"/>
    <w:rsid w:val="002171E8"/>
    <w:rsid w:val="00220448"/>
    <w:rsid w:val="00222C99"/>
    <w:rsid w:val="00222CC5"/>
    <w:rsid w:val="00224701"/>
    <w:rsid w:val="00224F70"/>
    <w:rsid w:val="002261D5"/>
    <w:rsid w:val="00230A83"/>
    <w:rsid w:val="002329C6"/>
    <w:rsid w:val="002332F7"/>
    <w:rsid w:val="00233935"/>
    <w:rsid w:val="00235A4B"/>
    <w:rsid w:val="0023762B"/>
    <w:rsid w:val="002376B9"/>
    <w:rsid w:val="00237928"/>
    <w:rsid w:val="00242666"/>
    <w:rsid w:val="00242EBB"/>
    <w:rsid w:val="00243D18"/>
    <w:rsid w:val="002444E6"/>
    <w:rsid w:val="0024583B"/>
    <w:rsid w:val="00247A0D"/>
    <w:rsid w:val="00250385"/>
    <w:rsid w:val="00250DB2"/>
    <w:rsid w:val="0025111B"/>
    <w:rsid w:val="0025199F"/>
    <w:rsid w:val="00251C2D"/>
    <w:rsid w:val="002532DF"/>
    <w:rsid w:val="00253A52"/>
    <w:rsid w:val="0025473F"/>
    <w:rsid w:val="00255EA9"/>
    <w:rsid w:val="00260833"/>
    <w:rsid w:val="00260BF3"/>
    <w:rsid w:val="00261389"/>
    <w:rsid w:val="00261DC2"/>
    <w:rsid w:val="00265E1D"/>
    <w:rsid w:val="00266F94"/>
    <w:rsid w:val="00267711"/>
    <w:rsid w:val="00270CB6"/>
    <w:rsid w:val="0027213C"/>
    <w:rsid w:val="0027291A"/>
    <w:rsid w:val="002759E5"/>
    <w:rsid w:val="00277B7B"/>
    <w:rsid w:val="0028503D"/>
    <w:rsid w:val="00286549"/>
    <w:rsid w:val="00287497"/>
    <w:rsid w:val="00290437"/>
    <w:rsid w:val="00291422"/>
    <w:rsid w:val="0029391D"/>
    <w:rsid w:val="0029662B"/>
    <w:rsid w:val="002972D6"/>
    <w:rsid w:val="002A260F"/>
    <w:rsid w:val="002A429A"/>
    <w:rsid w:val="002A46F1"/>
    <w:rsid w:val="002B1AD1"/>
    <w:rsid w:val="002B2C29"/>
    <w:rsid w:val="002B45D5"/>
    <w:rsid w:val="002B6FCC"/>
    <w:rsid w:val="002C2852"/>
    <w:rsid w:val="002C58EA"/>
    <w:rsid w:val="002C6209"/>
    <w:rsid w:val="002C62CA"/>
    <w:rsid w:val="002C6931"/>
    <w:rsid w:val="002D268D"/>
    <w:rsid w:val="002D2717"/>
    <w:rsid w:val="002D2905"/>
    <w:rsid w:val="002D48AB"/>
    <w:rsid w:val="002D51D6"/>
    <w:rsid w:val="002D553B"/>
    <w:rsid w:val="002D71DA"/>
    <w:rsid w:val="002D7A8D"/>
    <w:rsid w:val="002D7ACC"/>
    <w:rsid w:val="002E03C4"/>
    <w:rsid w:val="002E1DCF"/>
    <w:rsid w:val="002E523F"/>
    <w:rsid w:val="002E54AD"/>
    <w:rsid w:val="002E64F4"/>
    <w:rsid w:val="002F01C6"/>
    <w:rsid w:val="002F0ACB"/>
    <w:rsid w:val="002F2257"/>
    <w:rsid w:val="002F46DC"/>
    <w:rsid w:val="002F573A"/>
    <w:rsid w:val="00300FF1"/>
    <w:rsid w:val="00304BEB"/>
    <w:rsid w:val="00305052"/>
    <w:rsid w:val="00305920"/>
    <w:rsid w:val="0030693A"/>
    <w:rsid w:val="00310649"/>
    <w:rsid w:val="003125AB"/>
    <w:rsid w:val="00314255"/>
    <w:rsid w:val="003147B1"/>
    <w:rsid w:val="003203C7"/>
    <w:rsid w:val="00320B99"/>
    <w:rsid w:val="003213AF"/>
    <w:rsid w:val="0032323F"/>
    <w:rsid w:val="0032358D"/>
    <w:rsid w:val="00325D14"/>
    <w:rsid w:val="003268DE"/>
    <w:rsid w:val="00330133"/>
    <w:rsid w:val="00331770"/>
    <w:rsid w:val="00332542"/>
    <w:rsid w:val="00335274"/>
    <w:rsid w:val="0033572A"/>
    <w:rsid w:val="003377E6"/>
    <w:rsid w:val="003378C0"/>
    <w:rsid w:val="00340249"/>
    <w:rsid w:val="00340D94"/>
    <w:rsid w:val="00341220"/>
    <w:rsid w:val="0034192F"/>
    <w:rsid w:val="0034242B"/>
    <w:rsid w:val="0034366F"/>
    <w:rsid w:val="00345B9D"/>
    <w:rsid w:val="003467D2"/>
    <w:rsid w:val="0034688A"/>
    <w:rsid w:val="003502C4"/>
    <w:rsid w:val="00353504"/>
    <w:rsid w:val="003572CE"/>
    <w:rsid w:val="003577DD"/>
    <w:rsid w:val="00357BF3"/>
    <w:rsid w:val="00363827"/>
    <w:rsid w:val="00364181"/>
    <w:rsid w:val="003650EE"/>
    <w:rsid w:val="00365C8B"/>
    <w:rsid w:val="003665FC"/>
    <w:rsid w:val="00366AB6"/>
    <w:rsid w:val="003670AA"/>
    <w:rsid w:val="003675CB"/>
    <w:rsid w:val="003758A0"/>
    <w:rsid w:val="003777E1"/>
    <w:rsid w:val="00381990"/>
    <w:rsid w:val="00382341"/>
    <w:rsid w:val="003845D4"/>
    <w:rsid w:val="00386BB6"/>
    <w:rsid w:val="0038736C"/>
    <w:rsid w:val="00390746"/>
    <w:rsid w:val="003907A1"/>
    <w:rsid w:val="00391982"/>
    <w:rsid w:val="00392034"/>
    <w:rsid w:val="003928D1"/>
    <w:rsid w:val="003936D1"/>
    <w:rsid w:val="00393BF6"/>
    <w:rsid w:val="00396D0A"/>
    <w:rsid w:val="003A1EEE"/>
    <w:rsid w:val="003A2F9D"/>
    <w:rsid w:val="003A36DC"/>
    <w:rsid w:val="003A399F"/>
    <w:rsid w:val="003A4271"/>
    <w:rsid w:val="003A4460"/>
    <w:rsid w:val="003A58BC"/>
    <w:rsid w:val="003A6455"/>
    <w:rsid w:val="003A6A8E"/>
    <w:rsid w:val="003A7789"/>
    <w:rsid w:val="003B019F"/>
    <w:rsid w:val="003B0FAF"/>
    <w:rsid w:val="003B25A3"/>
    <w:rsid w:val="003B438E"/>
    <w:rsid w:val="003B4E8E"/>
    <w:rsid w:val="003B560C"/>
    <w:rsid w:val="003B765D"/>
    <w:rsid w:val="003C0D63"/>
    <w:rsid w:val="003C248C"/>
    <w:rsid w:val="003C2B8D"/>
    <w:rsid w:val="003C331B"/>
    <w:rsid w:val="003C3A90"/>
    <w:rsid w:val="003C4DD3"/>
    <w:rsid w:val="003C4FD5"/>
    <w:rsid w:val="003C5135"/>
    <w:rsid w:val="003C5B90"/>
    <w:rsid w:val="003C5C75"/>
    <w:rsid w:val="003D0619"/>
    <w:rsid w:val="003D20C8"/>
    <w:rsid w:val="003D3199"/>
    <w:rsid w:val="003D409E"/>
    <w:rsid w:val="003D5C62"/>
    <w:rsid w:val="003D7BB6"/>
    <w:rsid w:val="003D7E47"/>
    <w:rsid w:val="003E1118"/>
    <w:rsid w:val="003E1A41"/>
    <w:rsid w:val="003E3110"/>
    <w:rsid w:val="003E4522"/>
    <w:rsid w:val="003E6D3C"/>
    <w:rsid w:val="003E6DAE"/>
    <w:rsid w:val="003F08EE"/>
    <w:rsid w:val="003F1B25"/>
    <w:rsid w:val="003F4ED9"/>
    <w:rsid w:val="003F582B"/>
    <w:rsid w:val="003F6FD4"/>
    <w:rsid w:val="003F75CC"/>
    <w:rsid w:val="00400E12"/>
    <w:rsid w:val="0040348C"/>
    <w:rsid w:val="0040366B"/>
    <w:rsid w:val="004060DA"/>
    <w:rsid w:val="0041535F"/>
    <w:rsid w:val="0041717C"/>
    <w:rsid w:val="00417264"/>
    <w:rsid w:val="004211C6"/>
    <w:rsid w:val="00423C37"/>
    <w:rsid w:val="00425FD5"/>
    <w:rsid w:val="004269C5"/>
    <w:rsid w:val="00430880"/>
    <w:rsid w:val="004315B4"/>
    <w:rsid w:val="00431882"/>
    <w:rsid w:val="00432066"/>
    <w:rsid w:val="00432410"/>
    <w:rsid w:val="00433959"/>
    <w:rsid w:val="00433A75"/>
    <w:rsid w:val="00434A5D"/>
    <w:rsid w:val="00435D07"/>
    <w:rsid w:val="00436E7B"/>
    <w:rsid w:val="00437AE1"/>
    <w:rsid w:val="00437F73"/>
    <w:rsid w:val="00441315"/>
    <w:rsid w:val="00443085"/>
    <w:rsid w:val="00444F3E"/>
    <w:rsid w:val="004456F7"/>
    <w:rsid w:val="00445913"/>
    <w:rsid w:val="00450F65"/>
    <w:rsid w:val="00451FA0"/>
    <w:rsid w:val="00455123"/>
    <w:rsid w:val="00455362"/>
    <w:rsid w:val="004568DF"/>
    <w:rsid w:val="00457D59"/>
    <w:rsid w:val="00461487"/>
    <w:rsid w:val="0046502A"/>
    <w:rsid w:val="0046571B"/>
    <w:rsid w:val="0046691C"/>
    <w:rsid w:val="0046793A"/>
    <w:rsid w:val="00467CC8"/>
    <w:rsid w:val="00471A32"/>
    <w:rsid w:val="00472BD0"/>
    <w:rsid w:val="00474FBD"/>
    <w:rsid w:val="00475333"/>
    <w:rsid w:val="0047610C"/>
    <w:rsid w:val="00476896"/>
    <w:rsid w:val="004777FF"/>
    <w:rsid w:val="004913E6"/>
    <w:rsid w:val="00491887"/>
    <w:rsid w:val="00491DA1"/>
    <w:rsid w:val="0049408F"/>
    <w:rsid w:val="004A09D3"/>
    <w:rsid w:val="004A2075"/>
    <w:rsid w:val="004A2F76"/>
    <w:rsid w:val="004A57B0"/>
    <w:rsid w:val="004A6CBE"/>
    <w:rsid w:val="004A75FD"/>
    <w:rsid w:val="004B133E"/>
    <w:rsid w:val="004B1920"/>
    <w:rsid w:val="004B3261"/>
    <w:rsid w:val="004B4A97"/>
    <w:rsid w:val="004B6A92"/>
    <w:rsid w:val="004B7B8C"/>
    <w:rsid w:val="004C031B"/>
    <w:rsid w:val="004C18A3"/>
    <w:rsid w:val="004C37F0"/>
    <w:rsid w:val="004C3C60"/>
    <w:rsid w:val="004C3D12"/>
    <w:rsid w:val="004C596C"/>
    <w:rsid w:val="004C5C32"/>
    <w:rsid w:val="004C7A8B"/>
    <w:rsid w:val="004D04A7"/>
    <w:rsid w:val="004D0EC0"/>
    <w:rsid w:val="004D3A4B"/>
    <w:rsid w:val="004D5773"/>
    <w:rsid w:val="004D6C4C"/>
    <w:rsid w:val="004E14EE"/>
    <w:rsid w:val="004E1CC0"/>
    <w:rsid w:val="004E38D0"/>
    <w:rsid w:val="004E45C9"/>
    <w:rsid w:val="004E69D0"/>
    <w:rsid w:val="004E6F58"/>
    <w:rsid w:val="004E74AD"/>
    <w:rsid w:val="004E7BD5"/>
    <w:rsid w:val="004F1789"/>
    <w:rsid w:val="004F36A4"/>
    <w:rsid w:val="004F53B3"/>
    <w:rsid w:val="00500D05"/>
    <w:rsid w:val="005010F5"/>
    <w:rsid w:val="00501BA4"/>
    <w:rsid w:val="00503C0D"/>
    <w:rsid w:val="005048BB"/>
    <w:rsid w:val="00504D3A"/>
    <w:rsid w:val="00506B79"/>
    <w:rsid w:val="00506E07"/>
    <w:rsid w:val="00511D21"/>
    <w:rsid w:val="00512FC8"/>
    <w:rsid w:val="0051403A"/>
    <w:rsid w:val="00524882"/>
    <w:rsid w:val="005255E0"/>
    <w:rsid w:val="0052608D"/>
    <w:rsid w:val="0052787D"/>
    <w:rsid w:val="00533262"/>
    <w:rsid w:val="0053533C"/>
    <w:rsid w:val="00542FBD"/>
    <w:rsid w:val="0054316E"/>
    <w:rsid w:val="005439D3"/>
    <w:rsid w:val="00545821"/>
    <w:rsid w:val="00546030"/>
    <w:rsid w:val="00546662"/>
    <w:rsid w:val="0055039F"/>
    <w:rsid w:val="00550BC2"/>
    <w:rsid w:val="00552B85"/>
    <w:rsid w:val="00553EBC"/>
    <w:rsid w:val="005578FA"/>
    <w:rsid w:val="00561697"/>
    <w:rsid w:val="005636AA"/>
    <w:rsid w:val="00563C3A"/>
    <w:rsid w:val="0056448A"/>
    <w:rsid w:val="005647CA"/>
    <w:rsid w:val="0056706C"/>
    <w:rsid w:val="00572C97"/>
    <w:rsid w:val="0057441B"/>
    <w:rsid w:val="005748AE"/>
    <w:rsid w:val="005767C4"/>
    <w:rsid w:val="00576A9B"/>
    <w:rsid w:val="00577974"/>
    <w:rsid w:val="00580E1D"/>
    <w:rsid w:val="00581020"/>
    <w:rsid w:val="00582855"/>
    <w:rsid w:val="00582947"/>
    <w:rsid w:val="005834F9"/>
    <w:rsid w:val="0058553E"/>
    <w:rsid w:val="00591D83"/>
    <w:rsid w:val="005926AD"/>
    <w:rsid w:val="005933A8"/>
    <w:rsid w:val="00594C95"/>
    <w:rsid w:val="00595284"/>
    <w:rsid w:val="00597690"/>
    <w:rsid w:val="005A064F"/>
    <w:rsid w:val="005A124A"/>
    <w:rsid w:val="005A1700"/>
    <w:rsid w:val="005A2A8A"/>
    <w:rsid w:val="005A2E72"/>
    <w:rsid w:val="005A6080"/>
    <w:rsid w:val="005A758F"/>
    <w:rsid w:val="005A7FFA"/>
    <w:rsid w:val="005B0298"/>
    <w:rsid w:val="005B171F"/>
    <w:rsid w:val="005B1BC0"/>
    <w:rsid w:val="005B3CF5"/>
    <w:rsid w:val="005B61AD"/>
    <w:rsid w:val="005B61C0"/>
    <w:rsid w:val="005B7B70"/>
    <w:rsid w:val="005C477C"/>
    <w:rsid w:val="005C4E34"/>
    <w:rsid w:val="005D08A5"/>
    <w:rsid w:val="005D4811"/>
    <w:rsid w:val="005D4C07"/>
    <w:rsid w:val="005D5D5F"/>
    <w:rsid w:val="005D68E3"/>
    <w:rsid w:val="005E1CBC"/>
    <w:rsid w:val="005E3991"/>
    <w:rsid w:val="005E3ABF"/>
    <w:rsid w:val="005E4E6E"/>
    <w:rsid w:val="005E5615"/>
    <w:rsid w:val="005E7D98"/>
    <w:rsid w:val="005F13A8"/>
    <w:rsid w:val="005F213B"/>
    <w:rsid w:val="005F35F8"/>
    <w:rsid w:val="005F401B"/>
    <w:rsid w:val="005F5D2A"/>
    <w:rsid w:val="005F7EAC"/>
    <w:rsid w:val="005F7EFD"/>
    <w:rsid w:val="00601371"/>
    <w:rsid w:val="00602532"/>
    <w:rsid w:val="00602B64"/>
    <w:rsid w:val="0060487A"/>
    <w:rsid w:val="00606899"/>
    <w:rsid w:val="00613DDB"/>
    <w:rsid w:val="00615814"/>
    <w:rsid w:val="0061597A"/>
    <w:rsid w:val="006166AC"/>
    <w:rsid w:val="0062167E"/>
    <w:rsid w:val="00622CA2"/>
    <w:rsid w:val="00622E28"/>
    <w:rsid w:val="00624F35"/>
    <w:rsid w:val="006269F7"/>
    <w:rsid w:val="0063009A"/>
    <w:rsid w:val="006319CC"/>
    <w:rsid w:val="00631A1E"/>
    <w:rsid w:val="006321D4"/>
    <w:rsid w:val="006342AC"/>
    <w:rsid w:val="0063576C"/>
    <w:rsid w:val="00636495"/>
    <w:rsid w:val="006373A4"/>
    <w:rsid w:val="006409C5"/>
    <w:rsid w:val="00642A78"/>
    <w:rsid w:val="00643D8E"/>
    <w:rsid w:val="0064498F"/>
    <w:rsid w:val="00644D74"/>
    <w:rsid w:val="006451C2"/>
    <w:rsid w:val="00651ECB"/>
    <w:rsid w:val="006558D1"/>
    <w:rsid w:val="00656291"/>
    <w:rsid w:val="00656FF4"/>
    <w:rsid w:val="006574B7"/>
    <w:rsid w:val="00657FD5"/>
    <w:rsid w:val="006624D8"/>
    <w:rsid w:val="00662E9F"/>
    <w:rsid w:val="00662FCD"/>
    <w:rsid w:val="0066323D"/>
    <w:rsid w:val="00670DAB"/>
    <w:rsid w:val="0067190F"/>
    <w:rsid w:val="0067309A"/>
    <w:rsid w:val="0067344E"/>
    <w:rsid w:val="00673D58"/>
    <w:rsid w:val="00673E10"/>
    <w:rsid w:val="00675106"/>
    <w:rsid w:val="00675A44"/>
    <w:rsid w:val="006761CA"/>
    <w:rsid w:val="00676517"/>
    <w:rsid w:val="00676D74"/>
    <w:rsid w:val="00683D82"/>
    <w:rsid w:val="006840C6"/>
    <w:rsid w:val="00685D93"/>
    <w:rsid w:val="006864D5"/>
    <w:rsid w:val="0068684D"/>
    <w:rsid w:val="00687428"/>
    <w:rsid w:val="006876AD"/>
    <w:rsid w:val="00691CFF"/>
    <w:rsid w:val="00691FE4"/>
    <w:rsid w:val="00693C4E"/>
    <w:rsid w:val="00694088"/>
    <w:rsid w:val="00697446"/>
    <w:rsid w:val="006978DE"/>
    <w:rsid w:val="00697B71"/>
    <w:rsid w:val="006A00E7"/>
    <w:rsid w:val="006A00EE"/>
    <w:rsid w:val="006A1246"/>
    <w:rsid w:val="006A2CC2"/>
    <w:rsid w:val="006A42DB"/>
    <w:rsid w:val="006A5966"/>
    <w:rsid w:val="006A5A42"/>
    <w:rsid w:val="006A7842"/>
    <w:rsid w:val="006B0CA3"/>
    <w:rsid w:val="006B0E2A"/>
    <w:rsid w:val="006B58EC"/>
    <w:rsid w:val="006B6118"/>
    <w:rsid w:val="006B67F0"/>
    <w:rsid w:val="006B7943"/>
    <w:rsid w:val="006C0527"/>
    <w:rsid w:val="006C0571"/>
    <w:rsid w:val="006C3C15"/>
    <w:rsid w:val="006C4A5F"/>
    <w:rsid w:val="006C60F3"/>
    <w:rsid w:val="006C7185"/>
    <w:rsid w:val="006C793F"/>
    <w:rsid w:val="006D0122"/>
    <w:rsid w:val="006D1C45"/>
    <w:rsid w:val="006D5222"/>
    <w:rsid w:val="006D6CBA"/>
    <w:rsid w:val="006E0A09"/>
    <w:rsid w:val="006E25A3"/>
    <w:rsid w:val="006E5421"/>
    <w:rsid w:val="006E5B12"/>
    <w:rsid w:val="006E6C94"/>
    <w:rsid w:val="006E76C8"/>
    <w:rsid w:val="006F0E98"/>
    <w:rsid w:val="006F0F58"/>
    <w:rsid w:val="006F19BF"/>
    <w:rsid w:val="006F1A50"/>
    <w:rsid w:val="006F3E36"/>
    <w:rsid w:val="006F4BB5"/>
    <w:rsid w:val="006F61A6"/>
    <w:rsid w:val="006F6887"/>
    <w:rsid w:val="006F6D5A"/>
    <w:rsid w:val="0070082F"/>
    <w:rsid w:val="007018D1"/>
    <w:rsid w:val="00701F3D"/>
    <w:rsid w:val="00702FF6"/>
    <w:rsid w:val="00704E0D"/>
    <w:rsid w:val="00710EA0"/>
    <w:rsid w:val="0071393E"/>
    <w:rsid w:val="00715D01"/>
    <w:rsid w:val="00723123"/>
    <w:rsid w:val="00723B65"/>
    <w:rsid w:val="00723FC9"/>
    <w:rsid w:val="00724C2F"/>
    <w:rsid w:val="00725061"/>
    <w:rsid w:val="00727313"/>
    <w:rsid w:val="00731422"/>
    <w:rsid w:val="007329C9"/>
    <w:rsid w:val="00736DEC"/>
    <w:rsid w:val="00736F9A"/>
    <w:rsid w:val="00741041"/>
    <w:rsid w:val="00741057"/>
    <w:rsid w:val="00744338"/>
    <w:rsid w:val="007447A0"/>
    <w:rsid w:val="007448FC"/>
    <w:rsid w:val="007453B0"/>
    <w:rsid w:val="0074629E"/>
    <w:rsid w:val="00746828"/>
    <w:rsid w:val="0074685E"/>
    <w:rsid w:val="00747BCB"/>
    <w:rsid w:val="00747DB1"/>
    <w:rsid w:val="00747F69"/>
    <w:rsid w:val="007501B2"/>
    <w:rsid w:val="007507A1"/>
    <w:rsid w:val="0075080D"/>
    <w:rsid w:val="00750B31"/>
    <w:rsid w:val="00752301"/>
    <w:rsid w:val="00752E94"/>
    <w:rsid w:val="00753E19"/>
    <w:rsid w:val="007618B9"/>
    <w:rsid w:val="007621D0"/>
    <w:rsid w:val="00763FCB"/>
    <w:rsid w:val="00764423"/>
    <w:rsid w:val="0076522E"/>
    <w:rsid w:val="007660D6"/>
    <w:rsid w:val="007670AF"/>
    <w:rsid w:val="007671B6"/>
    <w:rsid w:val="00767B2D"/>
    <w:rsid w:val="0077251D"/>
    <w:rsid w:val="007738D4"/>
    <w:rsid w:val="00773A33"/>
    <w:rsid w:val="00784CF0"/>
    <w:rsid w:val="00785E7F"/>
    <w:rsid w:val="00785FB1"/>
    <w:rsid w:val="00786205"/>
    <w:rsid w:val="00786FA0"/>
    <w:rsid w:val="00790FDB"/>
    <w:rsid w:val="00791DB5"/>
    <w:rsid w:val="007925E4"/>
    <w:rsid w:val="00792A6B"/>
    <w:rsid w:val="007935CE"/>
    <w:rsid w:val="007A1C9E"/>
    <w:rsid w:val="007A2556"/>
    <w:rsid w:val="007A589A"/>
    <w:rsid w:val="007A6799"/>
    <w:rsid w:val="007A6814"/>
    <w:rsid w:val="007B031B"/>
    <w:rsid w:val="007B0B28"/>
    <w:rsid w:val="007B2A56"/>
    <w:rsid w:val="007B2AEB"/>
    <w:rsid w:val="007B42D5"/>
    <w:rsid w:val="007B7FE1"/>
    <w:rsid w:val="007C109A"/>
    <w:rsid w:val="007C213B"/>
    <w:rsid w:val="007C323C"/>
    <w:rsid w:val="007C3640"/>
    <w:rsid w:val="007C75D5"/>
    <w:rsid w:val="007D0AF1"/>
    <w:rsid w:val="007D1727"/>
    <w:rsid w:val="007D39FF"/>
    <w:rsid w:val="007D4D3A"/>
    <w:rsid w:val="007D589B"/>
    <w:rsid w:val="007E02B4"/>
    <w:rsid w:val="007E0C17"/>
    <w:rsid w:val="007E0FAE"/>
    <w:rsid w:val="007E260E"/>
    <w:rsid w:val="007E26F6"/>
    <w:rsid w:val="007E27F3"/>
    <w:rsid w:val="007E3B7B"/>
    <w:rsid w:val="007E528F"/>
    <w:rsid w:val="007E61F6"/>
    <w:rsid w:val="007F6995"/>
    <w:rsid w:val="007F7707"/>
    <w:rsid w:val="0080158D"/>
    <w:rsid w:val="00801E60"/>
    <w:rsid w:val="00804014"/>
    <w:rsid w:val="00805CFE"/>
    <w:rsid w:val="0080640B"/>
    <w:rsid w:val="0080659E"/>
    <w:rsid w:val="00807325"/>
    <w:rsid w:val="00811D11"/>
    <w:rsid w:val="008126CF"/>
    <w:rsid w:val="0081287F"/>
    <w:rsid w:val="00812AB7"/>
    <w:rsid w:val="00814501"/>
    <w:rsid w:val="00815E13"/>
    <w:rsid w:val="0082007E"/>
    <w:rsid w:val="008230ED"/>
    <w:rsid w:val="0082505E"/>
    <w:rsid w:val="00825355"/>
    <w:rsid w:val="00825C9F"/>
    <w:rsid w:val="00825D24"/>
    <w:rsid w:val="0082634E"/>
    <w:rsid w:val="008264EB"/>
    <w:rsid w:val="008272CC"/>
    <w:rsid w:val="008312C0"/>
    <w:rsid w:val="00831D09"/>
    <w:rsid w:val="008347C6"/>
    <w:rsid w:val="00834D40"/>
    <w:rsid w:val="00835461"/>
    <w:rsid w:val="008357BE"/>
    <w:rsid w:val="008369E3"/>
    <w:rsid w:val="00837265"/>
    <w:rsid w:val="00843B95"/>
    <w:rsid w:val="00844807"/>
    <w:rsid w:val="00844BBE"/>
    <w:rsid w:val="00845F73"/>
    <w:rsid w:val="00847CC9"/>
    <w:rsid w:val="00850009"/>
    <w:rsid w:val="00850C62"/>
    <w:rsid w:val="00850EA9"/>
    <w:rsid w:val="0085117A"/>
    <w:rsid w:val="00851FBB"/>
    <w:rsid w:val="00852355"/>
    <w:rsid w:val="00852534"/>
    <w:rsid w:val="00852DD4"/>
    <w:rsid w:val="008534DF"/>
    <w:rsid w:val="00853C0E"/>
    <w:rsid w:val="008556AD"/>
    <w:rsid w:val="00857D3B"/>
    <w:rsid w:val="00857DED"/>
    <w:rsid w:val="00860F2A"/>
    <w:rsid w:val="008634B1"/>
    <w:rsid w:val="00863ED7"/>
    <w:rsid w:val="008644F4"/>
    <w:rsid w:val="00864C3B"/>
    <w:rsid w:val="00867DC9"/>
    <w:rsid w:val="00871A40"/>
    <w:rsid w:val="008724D1"/>
    <w:rsid w:val="00872CC3"/>
    <w:rsid w:val="00874852"/>
    <w:rsid w:val="00874CA9"/>
    <w:rsid w:val="00875AD4"/>
    <w:rsid w:val="00876E9C"/>
    <w:rsid w:val="00881242"/>
    <w:rsid w:val="0088124C"/>
    <w:rsid w:val="008823E8"/>
    <w:rsid w:val="00884E18"/>
    <w:rsid w:val="00885093"/>
    <w:rsid w:val="00885977"/>
    <w:rsid w:val="00886CBC"/>
    <w:rsid w:val="008872A9"/>
    <w:rsid w:val="00891A57"/>
    <w:rsid w:val="008931EA"/>
    <w:rsid w:val="00896B91"/>
    <w:rsid w:val="008A09A9"/>
    <w:rsid w:val="008A28BD"/>
    <w:rsid w:val="008A492E"/>
    <w:rsid w:val="008A7179"/>
    <w:rsid w:val="008B0EA9"/>
    <w:rsid w:val="008B0F9D"/>
    <w:rsid w:val="008B108B"/>
    <w:rsid w:val="008B2B09"/>
    <w:rsid w:val="008B5545"/>
    <w:rsid w:val="008B77F3"/>
    <w:rsid w:val="008C14FF"/>
    <w:rsid w:val="008C178F"/>
    <w:rsid w:val="008C186F"/>
    <w:rsid w:val="008C2F5A"/>
    <w:rsid w:val="008C3FDE"/>
    <w:rsid w:val="008C5246"/>
    <w:rsid w:val="008C71C0"/>
    <w:rsid w:val="008D0E73"/>
    <w:rsid w:val="008D7F46"/>
    <w:rsid w:val="008E03DA"/>
    <w:rsid w:val="008E0605"/>
    <w:rsid w:val="008E06E3"/>
    <w:rsid w:val="008E11F8"/>
    <w:rsid w:val="008E1D33"/>
    <w:rsid w:val="008E3E5F"/>
    <w:rsid w:val="008E4113"/>
    <w:rsid w:val="008E469E"/>
    <w:rsid w:val="008E5A65"/>
    <w:rsid w:val="008E6B11"/>
    <w:rsid w:val="008E7403"/>
    <w:rsid w:val="008E7897"/>
    <w:rsid w:val="008E7B41"/>
    <w:rsid w:val="008F09AA"/>
    <w:rsid w:val="008F19FB"/>
    <w:rsid w:val="008F1F21"/>
    <w:rsid w:val="008F446C"/>
    <w:rsid w:val="008F4BA2"/>
    <w:rsid w:val="00902361"/>
    <w:rsid w:val="0090254A"/>
    <w:rsid w:val="00903A83"/>
    <w:rsid w:val="00906DA6"/>
    <w:rsid w:val="009070EE"/>
    <w:rsid w:val="009102BC"/>
    <w:rsid w:val="00912173"/>
    <w:rsid w:val="0092215D"/>
    <w:rsid w:val="00923356"/>
    <w:rsid w:val="0092432A"/>
    <w:rsid w:val="00924547"/>
    <w:rsid w:val="00926BB1"/>
    <w:rsid w:val="009302E3"/>
    <w:rsid w:val="00931D71"/>
    <w:rsid w:val="0093659F"/>
    <w:rsid w:val="0094089C"/>
    <w:rsid w:val="0094127E"/>
    <w:rsid w:val="00941794"/>
    <w:rsid w:val="00943233"/>
    <w:rsid w:val="00943939"/>
    <w:rsid w:val="00943FC6"/>
    <w:rsid w:val="009450F4"/>
    <w:rsid w:val="0094570B"/>
    <w:rsid w:val="00945F1E"/>
    <w:rsid w:val="009464B5"/>
    <w:rsid w:val="009513A7"/>
    <w:rsid w:val="00952089"/>
    <w:rsid w:val="00953FA2"/>
    <w:rsid w:val="009556B7"/>
    <w:rsid w:val="00955DC4"/>
    <w:rsid w:val="00961053"/>
    <w:rsid w:val="00961E5E"/>
    <w:rsid w:val="009655B7"/>
    <w:rsid w:val="009657A8"/>
    <w:rsid w:val="0096607B"/>
    <w:rsid w:val="00970A9B"/>
    <w:rsid w:val="009712F9"/>
    <w:rsid w:val="00971CA8"/>
    <w:rsid w:val="009727F6"/>
    <w:rsid w:val="00973027"/>
    <w:rsid w:val="009730A0"/>
    <w:rsid w:val="00973F32"/>
    <w:rsid w:val="009746C8"/>
    <w:rsid w:val="00977C6B"/>
    <w:rsid w:val="00980254"/>
    <w:rsid w:val="00984F2D"/>
    <w:rsid w:val="00986C36"/>
    <w:rsid w:val="00995ACD"/>
    <w:rsid w:val="00996897"/>
    <w:rsid w:val="009A3160"/>
    <w:rsid w:val="009A4F30"/>
    <w:rsid w:val="009A61D8"/>
    <w:rsid w:val="009A63F8"/>
    <w:rsid w:val="009A6E06"/>
    <w:rsid w:val="009A7555"/>
    <w:rsid w:val="009B0C43"/>
    <w:rsid w:val="009B18BA"/>
    <w:rsid w:val="009B4394"/>
    <w:rsid w:val="009C39C6"/>
    <w:rsid w:val="009C625B"/>
    <w:rsid w:val="009C68A2"/>
    <w:rsid w:val="009C6E09"/>
    <w:rsid w:val="009C72B0"/>
    <w:rsid w:val="009D3922"/>
    <w:rsid w:val="009D3BBE"/>
    <w:rsid w:val="009D3C64"/>
    <w:rsid w:val="009D5279"/>
    <w:rsid w:val="009E0D2F"/>
    <w:rsid w:val="009E2277"/>
    <w:rsid w:val="009E4DDF"/>
    <w:rsid w:val="009E57F0"/>
    <w:rsid w:val="009F0032"/>
    <w:rsid w:val="009F015B"/>
    <w:rsid w:val="009F017C"/>
    <w:rsid w:val="009F15DD"/>
    <w:rsid w:val="009F1D44"/>
    <w:rsid w:val="009F2BEF"/>
    <w:rsid w:val="009F3642"/>
    <w:rsid w:val="009F4B14"/>
    <w:rsid w:val="009F5A58"/>
    <w:rsid w:val="00A0264C"/>
    <w:rsid w:val="00A0264F"/>
    <w:rsid w:val="00A058A9"/>
    <w:rsid w:val="00A0716B"/>
    <w:rsid w:val="00A107B4"/>
    <w:rsid w:val="00A122CF"/>
    <w:rsid w:val="00A130B8"/>
    <w:rsid w:val="00A13C0E"/>
    <w:rsid w:val="00A14A44"/>
    <w:rsid w:val="00A17D01"/>
    <w:rsid w:val="00A20621"/>
    <w:rsid w:val="00A20EA9"/>
    <w:rsid w:val="00A21AB5"/>
    <w:rsid w:val="00A22286"/>
    <w:rsid w:val="00A22756"/>
    <w:rsid w:val="00A22AA1"/>
    <w:rsid w:val="00A23A02"/>
    <w:rsid w:val="00A23CDC"/>
    <w:rsid w:val="00A2439C"/>
    <w:rsid w:val="00A25B0A"/>
    <w:rsid w:val="00A30EB5"/>
    <w:rsid w:val="00A334E3"/>
    <w:rsid w:val="00A3546C"/>
    <w:rsid w:val="00A36DF9"/>
    <w:rsid w:val="00A36FB8"/>
    <w:rsid w:val="00A40887"/>
    <w:rsid w:val="00A412C1"/>
    <w:rsid w:val="00A42D83"/>
    <w:rsid w:val="00A44270"/>
    <w:rsid w:val="00A443BB"/>
    <w:rsid w:val="00A44BA4"/>
    <w:rsid w:val="00A46F54"/>
    <w:rsid w:val="00A532DF"/>
    <w:rsid w:val="00A55B0F"/>
    <w:rsid w:val="00A57383"/>
    <w:rsid w:val="00A61C4D"/>
    <w:rsid w:val="00A627C4"/>
    <w:rsid w:val="00A62ACA"/>
    <w:rsid w:val="00A62D38"/>
    <w:rsid w:val="00A64FDF"/>
    <w:rsid w:val="00A67ABB"/>
    <w:rsid w:val="00A67E3D"/>
    <w:rsid w:val="00A71C8B"/>
    <w:rsid w:val="00A71F82"/>
    <w:rsid w:val="00A726BB"/>
    <w:rsid w:val="00A74FED"/>
    <w:rsid w:val="00A76676"/>
    <w:rsid w:val="00A81E11"/>
    <w:rsid w:val="00A83F65"/>
    <w:rsid w:val="00A853DB"/>
    <w:rsid w:val="00A8552E"/>
    <w:rsid w:val="00A85C20"/>
    <w:rsid w:val="00A85EB4"/>
    <w:rsid w:val="00A8789D"/>
    <w:rsid w:val="00A87AB7"/>
    <w:rsid w:val="00A90946"/>
    <w:rsid w:val="00A91838"/>
    <w:rsid w:val="00A935C5"/>
    <w:rsid w:val="00A93783"/>
    <w:rsid w:val="00A937C0"/>
    <w:rsid w:val="00A9406C"/>
    <w:rsid w:val="00A94E4F"/>
    <w:rsid w:val="00A95608"/>
    <w:rsid w:val="00A97683"/>
    <w:rsid w:val="00A97C4B"/>
    <w:rsid w:val="00AA0EC8"/>
    <w:rsid w:val="00AA1412"/>
    <w:rsid w:val="00AA4CD7"/>
    <w:rsid w:val="00AA52E6"/>
    <w:rsid w:val="00AA5410"/>
    <w:rsid w:val="00AA663E"/>
    <w:rsid w:val="00AA750F"/>
    <w:rsid w:val="00AB03E5"/>
    <w:rsid w:val="00AB1682"/>
    <w:rsid w:val="00AB1BC4"/>
    <w:rsid w:val="00AB38DE"/>
    <w:rsid w:val="00AB5C29"/>
    <w:rsid w:val="00AB68CB"/>
    <w:rsid w:val="00AB78A9"/>
    <w:rsid w:val="00AC070C"/>
    <w:rsid w:val="00AC3647"/>
    <w:rsid w:val="00AC388E"/>
    <w:rsid w:val="00AC45C7"/>
    <w:rsid w:val="00AC57B8"/>
    <w:rsid w:val="00AD05E5"/>
    <w:rsid w:val="00AD106B"/>
    <w:rsid w:val="00AD1384"/>
    <w:rsid w:val="00AD1C14"/>
    <w:rsid w:val="00AD4F50"/>
    <w:rsid w:val="00AD6604"/>
    <w:rsid w:val="00AD6E16"/>
    <w:rsid w:val="00AE0007"/>
    <w:rsid w:val="00AE16C2"/>
    <w:rsid w:val="00AE2B1B"/>
    <w:rsid w:val="00AE32C9"/>
    <w:rsid w:val="00AE3D81"/>
    <w:rsid w:val="00AE58EA"/>
    <w:rsid w:val="00AF078B"/>
    <w:rsid w:val="00AF4168"/>
    <w:rsid w:val="00AF44D1"/>
    <w:rsid w:val="00AF469D"/>
    <w:rsid w:val="00AF4D9A"/>
    <w:rsid w:val="00AF5532"/>
    <w:rsid w:val="00AF74C5"/>
    <w:rsid w:val="00AF7DA5"/>
    <w:rsid w:val="00B00FFD"/>
    <w:rsid w:val="00B01E60"/>
    <w:rsid w:val="00B03154"/>
    <w:rsid w:val="00B05103"/>
    <w:rsid w:val="00B0633B"/>
    <w:rsid w:val="00B115DE"/>
    <w:rsid w:val="00B1295B"/>
    <w:rsid w:val="00B13CF1"/>
    <w:rsid w:val="00B1478A"/>
    <w:rsid w:val="00B14832"/>
    <w:rsid w:val="00B1555D"/>
    <w:rsid w:val="00B2125E"/>
    <w:rsid w:val="00B227D2"/>
    <w:rsid w:val="00B23497"/>
    <w:rsid w:val="00B23B67"/>
    <w:rsid w:val="00B24C15"/>
    <w:rsid w:val="00B25601"/>
    <w:rsid w:val="00B267FF"/>
    <w:rsid w:val="00B27678"/>
    <w:rsid w:val="00B3097D"/>
    <w:rsid w:val="00B30E14"/>
    <w:rsid w:val="00B31409"/>
    <w:rsid w:val="00B35AAB"/>
    <w:rsid w:val="00B367D9"/>
    <w:rsid w:val="00B372F4"/>
    <w:rsid w:val="00B37AC5"/>
    <w:rsid w:val="00B4115F"/>
    <w:rsid w:val="00B44132"/>
    <w:rsid w:val="00B451F9"/>
    <w:rsid w:val="00B460D2"/>
    <w:rsid w:val="00B50709"/>
    <w:rsid w:val="00B52C55"/>
    <w:rsid w:val="00B53458"/>
    <w:rsid w:val="00B54416"/>
    <w:rsid w:val="00B56B7D"/>
    <w:rsid w:val="00B573F5"/>
    <w:rsid w:val="00B60A37"/>
    <w:rsid w:val="00B646FA"/>
    <w:rsid w:val="00B65CA7"/>
    <w:rsid w:val="00B661D9"/>
    <w:rsid w:val="00B71614"/>
    <w:rsid w:val="00B716E4"/>
    <w:rsid w:val="00B71AFE"/>
    <w:rsid w:val="00B71F44"/>
    <w:rsid w:val="00B77FA0"/>
    <w:rsid w:val="00B83F55"/>
    <w:rsid w:val="00B84487"/>
    <w:rsid w:val="00B866D9"/>
    <w:rsid w:val="00B86C0F"/>
    <w:rsid w:val="00B86ECC"/>
    <w:rsid w:val="00B9102E"/>
    <w:rsid w:val="00B91090"/>
    <w:rsid w:val="00B91BBB"/>
    <w:rsid w:val="00B92A1D"/>
    <w:rsid w:val="00B941E6"/>
    <w:rsid w:val="00B944CA"/>
    <w:rsid w:val="00B94E75"/>
    <w:rsid w:val="00B9504B"/>
    <w:rsid w:val="00B9541B"/>
    <w:rsid w:val="00B95D2C"/>
    <w:rsid w:val="00B9758F"/>
    <w:rsid w:val="00B97E88"/>
    <w:rsid w:val="00BA04FE"/>
    <w:rsid w:val="00BA3330"/>
    <w:rsid w:val="00BA6B62"/>
    <w:rsid w:val="00BA78FE"/>
    <w:rsid w:val="00BA7CED"/>
    <w:rsid w:val="00BB24EA"/>
    <w:rsid w:val="00BB310C"/>
    <w:rsid w:val="00BB329B"/>
    <w:rsid w:val="00BB459C"/>
    <w:rsid w:val="00BB53D8"/>
    <w:rsid w:val="00BB56E8"/>
    <w:rsid w:val="00BB7656"/>
    <w:rsid w:val="00BC0990"/>
    <w:rsid w:val="00BC1006"/>
    <w:rsid w:val="00BC2BD0"/>
    <w:rsid w:val="00BC5EBA"/>
    <w:rsid w:val="00BD000C"/>
    <w:rsid w:val="00BD122B"/>
    <w:rsid w:val="00BD1CE7"/>
    <w:rsid w:val="00BD1E36"/>
    <w:rsid w:val="00BE2134"/>
    <w:rsid w:val="00BE410C"/>
    <w:rsid w:val="00BE46BE"/>
    <w:rsid w:val="00BE573A"/>
    <w:rsid w:val="00BE6408"/>
    <w:rsid w:val="00BF07DE"/>
    <w:rsid w:val="00BF08DB"/>
    <w:rsid w:val="00BF0E55"/>
    <w:rsid w:val="00BF6B07"/>
    <w:rsid w:val="00BF6B49"/>
    <w:rsid w:val="00BF74D5"/>
    <w:rsid w:val="00C02F5A"/>
    <w:rsid w:val="00C03945"/>
    <w:rsid w:val="00C0633F"/>
    <w:rsid w:val="00C0670E"/>
    <w:rsid w:val="00C06788"/>
    <w:rsid w:val="00C107B1"/>
    <w:rsid w:val="00C109FA"/>
    <w:rsid w:val="00C10EB8"/>
    <w:rsid w:val="00C143A8"/>
    <w:rsid w:val="00C152C6"/>
    <w:rsid w:val="00C177E2"/>
    <w:rsid w:val="00C22828"/>
    <w:rsid w:val="00C26AF6"/>
    <w:rsid w:val="00C32401"/>
    <w:rsid w:val="00C32FB6"/>
    <w:rsid w:val="00C33B54"/>
    <w:rsid w:val="00C35860"/>
    <w:rsid w:val="00C35C26"/>
    <w:rsid w:val="00C413E5"/>
    <w:rsid w:val="00C41F4B"/>
    <w:rsid w:val="00C45CD1"/>
    <w:rsid w:val="00C45D9B"/>
    <w:rsid w:val="00C465F9"/>
    <w:rsid w:val="00C4780C"/>
    <w:rsid w:val="00C47C6D"/>
    <w:rsid w:val="00C50BE3"/>
    <w:rsid w:val="00C52F4E"/>
    <w:rsid w:val="00C537BE"/>
    <w:rsid w:val="00C5672B"/>
    <w:rsid w:val="00C579F6"/>
    <w:rsid w:val="00C617B8"/>
    <w:rsid w:val="00C62703"/>
    <w:rsid w:val="00C673DD"/>
    <w:rsid w:val="00C67C8A"/>
    <w:rsid w:val="00C67E1B"/>
    <w:rsid w:val="00C70872"/>
    <w:rsid w:val="00C70875"/>
    <w:rsid w:val="00C71596"/>
    <w:rsid w:val="00C76084"/>
    <w:rsid w:val="00C763A3"/>
    <w:rsid w:val="00C8359C"/>
    <w:rsid w:val="00C85111"/>
    <w:rsid w:val="00C854F1"/>
    <w:rsid w:val="00C8724A"/>
    <w:rsid w:val="00C87416"/>
    <w:rsid w:val="00C91C11"/>
    <w:rsid w:val="00C92F93"/>
    <w:rsid w:val="00C94445"/>
    <w:rsid w:val="00C94B7D"/>
    <w:rsid w:val="00C97758"/>
    <w:rsid w:val="00C977D5"/>
    <w:rsid w:val="00C97B6F"/>
    <w:rsid w:val="00CA0EDC"/>
    <w:rsid w:val="00CA0FB4"/>
    <w:rsid w:val="00CA1601"/>
    <w:rsid w:val="00CA26C6"/>
    <w:rsid w:val="00CA3F19"/>
    <w:rsid w:val="00CA531A"/>
    <w:rsid w:val="00CA7F49"/>
    <w:rsid w:val="00CB19EF"/>
    <w:rsid w:val="00CB3109"/>
    <w:rsid w:val="00CB34E4"/>
    <w:rsid w:val="00CB4430"/>
    <w:rsid w:val="00CB4C47"/>
    <w:rsid w:val="00CB5713"/>
    <w:rsid w:val="00CB5C34"/>
    <w:rsid w:val="00CB5F9C"/>
    <w:rsid w:val="00CB60F4"/>
    <w:rsid w:val="00CB73FF"/>
    <w:rsid w:val="00CB7BF0"/>
    <w:rsid w:val="00CB7D86"/>
    <w:rsid w:val="00CC0182"/>
    <w:rsid w:val="00CC43BB"/>
    <w:rsid w:val="00CC5C91"/>
    <w:rsid w:val="00CD1922"/>
    <w:rsid w:val="00CD2A0F"/>
    <w:rsid w:val="00CD4CD8"/>
    <w:rsid w:val="00CD70ED"/>
    <w:rsid w:val="00CE2194"/>
    <w:rsid w:val="00CE36FC"/>
    <w:rsid w:val="00CE3804"/>
    <w:rsid w:val="00CE4734"/>
    <w:rsid w:val="00CE5805"/>
    <w:rsid w:val="00CE6C39"/>
    <w:rsid w:val="00CF1472"/>
    <w:rsid w:val="00CF394E"/>
    <w:rsid w:val="00CF4965"/>
    <w:rsid w:val="00CF6134"/>
    <w:rsid w:val="00CF723C"/>
    <w:rsid w:val="00CF7263"/>
    <w:rsid w:val="00D040AF"/>
    <w:rsid w:val="00D0467D"/>
    <w:rsid w:val="00D04850"/>
    <w:rsid w:val="00D053C6"/>
    <w:rsid w:val="00D13E55"/>
    <w:rsid w:val="00D1574D"/>
    <w:rsid w:val="00D16691"/>
    <w:rsid w:val="00D17859"/>
    <w:rsid w:val="00D20321"/>
    <w:rsid w:val="00D21DE7"/>
    <w:rsid w:val="00D249D3"/>
    <w:rsid w:val="00D24BBC"/>
    <w:rsid w:val="00D25163"/>
    <w:rsid w:val="00D26AA7"/>
    <w:rsid w:val="00D30347"/>
    <w:rsid w:val="00D319B3"/>
    <w:rsid w:val="00D33FBA"/>
    <w:rsid w:val="00D354EA"/>
    <w:rsid w:val="00D364F3"/>
    <w:rsid w:val="00D36E2B"/>
    <w:rsid w:val="00D37AE1"/>
    <w:rsid w:val="00D37B7F"/>
    <w:rsid w:val="00D404DB"/>
    <w:rsid w:val="00D40A7A"/>
    <w:rsid w:val="00D41F81"/>
    <w:rsid w:val="00D423AB"/>
    <w:rsid w:val="00D4342C"/>
    <w:rsid w:val="00D441BA"/>
    <w:rsid w:val="00D45A16"/>
    <w:rsid w:val="00D46AB7"/>
    <w:rsid w:val="00D5129C"/>
    <w:rsid w:val="00D5257B"/>
    <w:rsid w:val="00D53971"/>
    <w:rsid w:val="00D55346"/>
    <w:rsid w:val="00D559CB"/>
    <w:rsid w:val="00D56BB7"/>
    <w:rsid w:val="00D56E7C"/>
    <w:rsid w:val="00D575D2"/>
    <w:rsid w:val="00D611C7"/>
    <w:rsid w:val="00D63983"/>
    <w:rsid w:val="00D67936"/>
    <w:rsid w:val="00D67A40"/>
    <w:rsid w:val="00D7022D"/>
    <w:rsid w:val="00D70B9F"/>
    <w:rsid w:val="00D71083"/>
    <w:rsid w:val="00D715BF"/>
    <w:rsid w:val="00D72681"/>
    <w:rsid w:val="00D74118"/>
    <w:rsid w:val="00D74158"/>
    <w:rsid w:val="00D761B5"/>
    <w:rsid w:val="00D7669E"/>
    <w:rsid w:val="00D77F30"/>
    <w:rsid w:val="00D80405"/>
    <w:rsid w:val="00D81E7D"/>
    <w:rsid w:val="00D81F86"/>
    <w:rsid w:val="00D83C37"/>
    <w:rsid w:val="00D84A27"/>
    <w:rsid w:val="00D85252"/>
    <w:rsid w:val="00D869A8"/>
    <w:rsid w:val="00D905A3"/>
    <w:rsid w:val="00D91EAA"/>
    <w:rsid w:val="00D93C91"/>
    <w:rsid w:val="00D9405F"/>
    <w:rsid w:val="00D957FA"/>
    <w:rsid w:val="00D976C6"/>
    <w:rsid w:val="00D97AA1"/>
    <w:rsid w:val="00DA07F4"/>
    <w:rsid w:val="00DA3A86"/>
    <w:rsid w:val="00DA40BA"/>
    <w:rsid w:val="00DA4E3C"/>
    <w:rsid w:val="00DA581D"/>
    <w:rsid w:val="00DA583F"/>
    <w:rsid w:val="00DA778F"/>
    <w:rsid w:val="00DB10A9"/>
    <w:rsid w:val="00DB15A8"/>
    <w:rsid w:val="00DB226F"/>
    <w:rsid w:val="00DB3F3C"/>
    <w:rsid w:val="00DB4C64"/>
    <w:rsid w:val="00DB5C43"/>
    <w:rsid w:val="00DB5ECA"/>
    <w:rsid w:val="00DB77F6"/>
    <w:rsid w:val="00DC0878"/>
    <w:rsid w:val="00DC0E71"/>
    <w:rsid w:val="00DC2406"/>
    <w:rsid w:val="00DC3388"/>
    <w:rsid w:val="00DC6F0A"/>
    <w:rsid w:val="00DD4626"/>
    <w:rsid w:val="00DD53D2"/>
    <w:rsid w:val="00DD783A"/>
    <w:rsid w:val="00DE0B6F"/>
    <w:rsid w:val="00DE1990"/>
    <w:rsid w:val="00DE2421"/>
    <w:rsid w:val="00DE26CB"/>
    <w:rsid w:val="00DE56CC"/>
    <w:rsid w:val="00DF046D"/>
    <w:rsid w:val="00DF1AD1"/>
    <w:rsid w:val="00DF3611"/>
    <w:rsid w:val="00DF3C2B"/>
    <w:rsid w:val="00DF4114"/>
    <w:rsid w:val="00DF44BB"/>
    <w:rsid w:val="00DF581D"/>
    <w:rsid w:val="00E01433"/>
    <w:rsid w:val="00E022D4"/>
    <w:rsid w:val="00E031A3"/>
    <w:rsid w:val="00E035F0"/>
    <w:rsid w:val="00E04064"/>
    <w:rsid w:val="00E0424C"/>
    <w:rsid w:val="00E06F63"/>
    <w:rsid w:val="00E07465"/>
    <w:rsid w:val="00E07E9A"/>
    <w:rsid w:val="00E11341"/>
    <w:rsid w:val="00E11608"/>
    <w:rsid w:val="00E12118"/>
    <w:rsid w:val="00E133D4"/>
    <w:rsid w:val="00E22062"/>
    <w:rsid w:val="00E236DF"/>
    <w:rsid w:val="00E253AF"/>
    <w:rsid w:val="00E26D49"/>
    <w:rsid w:val="00E3043F"/>
    <w:rsid w:val="00E305C2"/>
    <w:rsid w:val="00E3096A"/>
    <w:rsid w:val="00E31B57"/>
    <w:rsid w:val="00E31FC6"/>
    <w:rsid w:val="00E3249B"/>
    <w:rsid w:val="00E32EB3"/>
    <w:rsid w:val="00E342C7"/>
    <w:rsid w:val="00E345B9"/>
    <w:rsid w:val="00E3481F"/>
    <w:rsid w:val="00E3712E"/>
    <w:rsid w:val="00E401FE"/>
    <w:rsid w:val="00E405A6"/>
    <w:rsid w:val="00E41C62"/>
    <w:rsid w:val="00E440A6"/>
    <w:rsid w:val="00E45914"/>
    <w:rsid w:val="00E45A90"/>
    <w:rsid w:val="00E53667"/>
    <w:rsid w:val="00E5448C"/>
    <w:rsid w:val="00E54A32"/>
    <w:rsid w:val="00E55100"/>
    <w:rsid w:val="00E616ED"/>
    <w:rsid w:val="00E64489"/>
    <w:rsid w:val="00E64863"/>
    <w:rsid w:val="00E65682"/>
    <w:rsid w:val="00E66382"/>
    <w:rsid w:val="00E67B4D"/>
    <w:rsid w:val="00E7433C"/>
    <w:rsid w:val="00E75032"/>
    <w:rsid w:val="00E750FC"/>
    <w:rsid w:val="00E75579"/>
    <w:rsid w:val="00E7636A"/>
    <w:rsid w:val="00E77E22"/>
    <w:rsid w:val="00E82981"/>
    <w:rsid w:val="00E832D3"/>
    <w:rsid w:val="00E83FF6"/>
    <w:rsid w:val="00E84CAB"/>
    <w:rsid w:val="00E87572"/>
    <w:rsid w:val="00E901A2"/>
    <w:rsid w:val="00E902A2"/>
    <w:rsid w:val="00E90F33"/>
    <w:rsid w:val="00E910C2"/>
    <w:rsid w:val="00E941FB"/>
    <w:rsid w:val="00E94391"/>
    <w:rsid w:val="00E94D50"/>
    <w:rsid w:val="00E96CB4"/>
    <w:rsid w:val="00E96DF7"/>
    <w:rsid w:val="00E977B4"/>
    <w:rsid w:val="00E97A14"/>
    <w:rsid w:val="00EA129E"/>
    <w:rsid w:val="00EA166F"/>
    <w:rsid w:val="00EA1C83"/>
    <w:rsid w:val="00EA29CD"/>
    <w:rsid w:val="00EA4D0F"/>
    <w:rsid w:val="00EA69E1"/>
    <w:rsid w:val="00EA7574"/>
    <w:rsid w:val="00EA7A57"/>
    <w:rsid w:val="00EB10CD"/>
    <w:rsid w:val="00EB215A"/>
    <w:rsid w:val="00EB2C09"/>
    <w:rsid w:val="00EB4576"/>
    <w:rsid w:val="00EB4B90"/>
    <w:rsid w:val="00EB713A"/>
    <w:rsid w:val="00EC08EB"/>
    <w:rsid w:val="00EC1B25"/>
    <w:rsid w:val="00EC26C6"/>
    <w:rsid w:val="00EC2A8C"/>
    <w:rsid w:val="00EC409E"/>
    <w:rsid w:val="00ED042B"/>
    <w:rsid w:val="00ED0EFC"/>
    <w:rsid w:val="00ED129F"/>
    <w:rsid w:val="00ED1DA8"/>
    <w:rsid w:val="00ED332B"/>
    <w:rsid w:val="00ED3856"/>
    <w:rsid w:val="00ED3AF9"/>
    <w:rsid w:val="00EE2417"/>
    <w:rsid w:val="00EE4A9F"/>
    <w:rsid w:val="00EF3364"/>
    <w:rsid w:val="00EF4547"/>
    <w:rsid w:val="00EF4CF1"/>
    <w:rsid w:val="00EF6FED"/>
    <w:rsid w:val="00EF707F"/>
    <w:rsid w:val="00EF728D"/>
    <w:rsid w:val="00F00B81"/>
    <w:rsid w:val="00F0310F"/>
    <w:rsid w:val="00F03216"/>
    <w:rsid w:val="00F03BE0"/>
    <w:rsid w:val="00F0543B"/>
    <w:rsid w:val="00F073AB"/>
    <w:rsid w:val="00F075F4"/>
    <w:rsid w:val="00F100A5"/>
    <w:rsid w:val="00F154EF"/>
    <w:rsid w:val="00F176D3"/>
    <w:rsid w:val="00F203DC"/>
    <w:rsid w:val="00F20DB3"/>
    <w:rsid w:val="00F22876"/>
    <w:rsid w:val="00F2740C"/>
    <w:rsid w:val="00F31A04"/>
    <w:rsid w:val="00F34C17"/>
    <w:rsid w:val="00F37DFB"/>
    <w:rsid w:val="00F4070E"/>
    <w:rsid w:val="00F40D1B"/>
    <w:rsid w:val="00F42D4F"/>
    <w:rsid w:val="00F432C2"/>
    <w:rsid w:val="00F43B85"/>
    <w:rsid w:val="00F448B2"/>
    <w:rsid w:val="00F5106E"/>
    <w:rsid w:val="00F51741"/>
    <w:rsid w:val="00F52261"/>
    <w:rsid w:val="00F53697"/>
    <w:rsid w:val="00F558D1"/>
    <w:rsid w:val="00F60333"/>
    <w:rsid w:val="00F60978"/>
    <w:rsid w:val="00F6349B"/>
    <w:rsid w:val="00F63804"/>
    <w:rsid w:val="00F67003"/>
    <w:rsid w:val="00F705EB"/>
    <w:rsid w:val="00F7273E"/>
    <w:rsid w:val="00F76B18"/>
    <w:rsid w:val="00F775C0"/>
    <w:rsid w:val="00F80602"/>
    <w:rsid w:val="00F8119A"/>
    <w:rsid w:val="00F8192F"/>
    <w:rsid w:val="00F822CA"/>
    <w:rsid w:val="00F84695"/>
    <w:rsid w:val="00F85FBA"/>
    <w:rsid w:val="00F8609B"/>
    <w:rsid w:val="00F86333"/>
    <w:rsid w:val="00F86CF4"/>
    <w:rsid w:val="00F86FD6"/>
    <w:rsid w:val="00F900C3"/>
    <w:rsid w:val="00F92F24"/>
    <w:rsid w:val="00F94735"/>
    <w:rsid w:val="00F97520"/>
    <w:rsid w:val="00F97732"/>
    <w:rsid w:val="00FA2A79"/>
    <w:rsid w:val="00FA4A1A"/>
    <w:rsid w:val="00FA50B5"/>
    <w:rsid w:val="00FA5536"/>
    <w:rsid w:val="00FA76E6"/>
    <w:rsid w:val="00FA7852"/>
    <w:rsid w:val="00FB0E9B"/>
    <w:rsid w:val="00FB3643"/>
    <w:rsid w:val="00FB3E39"/>
    <w:rsid w:val="00FB48EC"/>
    <w:rsid w:val="00FB4F97"/>
    <w:rsid w:val="00FB527E"/>
    <w:rsid w:val="00FB67EF"/>
    <w:rsid w:val="00FB76A7"/>
    <w:rsid w:val="00FC0594"/>
    <w:rsid w:val="00FC1A53"/>
    <w:rsid w:val="00FC64AF"/>
    <w:rsid w:val="00FC67BA"/>
    <w:rsid w:val="00FC6896"/>
    <w:rsid w:val="00FC6F92"/>
    <w:rsid w:val="00FC710F"/>
    <w:rsid w:val="00FC768E"/>
    <w:rsid w:val="00FD0903"/>
    <w:rsid w:val="00FD12B1"/>
    <w:rsid w:val="00FD2B05"/>
    <w:rsid w:val="00FD34B8"/>
    <w:rsid w:val="00FD5538"/>
    <w:rsid w:val="00FD67AC"/>
    <w:rsid w:val="00FD6958"/>
    <w:rsid w:val="00FD761D"/>
    <w:rsid w:val="00FD7B5F"/>
    <w:rsid w:val="00FE10B7"/>
    <w:rsid w:val="00FE148D"/>
    <w:rsid w:val="00FE1E38"/>
    <w:rsid w:val="00FF448C"/>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0374"/>
  <w15:chartTrackingRefBased/>
  <w15:docId w15:val="{ED3DC591-82CA-4C51-AF19-33614ED5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85"/>
    <w:pPr>
      <w:spacing w:after="200" w:line="276" w:lineRule="auto"/>
    </w:pPr>
    <w:rPr>
      <w:rFonts w:ascii="Times New Roman" w:eastAsia="Calibri" w:hAnsi="Times New Roman" w:cs="Times New Roman"/>
      <w:sz w:val="24"/>
      <w:u w:val="single"/>
    </w:rPr>
  </w:style>
  <w:style w:type="paragraph" w:styleId="Heading1">
    <w:name w:val="heading 1"/>
    <w:basedOn w:val="Normal"/>
    <w:link w:val="Heading1Char"/>
    <w:uiPriority w:val="9"/>
    <w:qFormat/>
    <w:rsid w:val="00CA3F19"/>
    <w:pPr>
      <w:spacing w:before="100" w:beforeAutospacing="1" w:after="100" w:afterAutospacing="1" w:line="240" w:lineRule="auto"/>
      <w:outlineLvl w:val="0"/>
    </w:pPr>
    <w:rPr>
      <w:rFonts w:eastAsiaTheme="minorHAnsi"/>
      <w:b/>
      <w:bCs/>
      <w:kern w:val="36"/>
      <w:sz w:val="48"/>
      <w:szCs w:val="48"/>
      <w:u w:val="none"/>
    </w:rPr>
  </w:style>
  <w:style w:type="paragraph" w:styleId="Heading2">
    <w:name w:val="heading 2"/>
    <w:basedOn w:val="Normal"/>
    <w:next w:val="Normal"/>
    <w:link w:val="Heading2Char"/>
    <w:uiPriority w:val="9"/>
    <w:semiHidden/>
    <w:unhideWhenUsed/>
    <w:qFormat/>
    <w:rsid w:val="00C537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9504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omments"/>
    <w:uiPriority w:val="1"/>
    <w:qFormat/>
    <w:rsid w:val="00443085"/>
    <w:pPr>
      <w:spacing w:after="0" w:line="240" w:lineRule="auto"/>
    </w:pPr>
    <w:rPr>
      <w:rFonts w:ascii="Times New Roman" w:eastAsia="Calibri" w:hAnsi="Times New Roman" w:cs="Times New Roman"/>
      <w:sz w:val="24"/>
      <w:u w:val="single"/>
    </w:rPr>
  </w:style>
  <w:style w:type="character" w:styleId="Hyperlink">
    <w:name w:val="Hyperlink"/>
    <w:uiPriority w:val="99"/>
    <w:unhideWhenUsed/>
    <w:rsid w:val="00443085"/>
    <w:rPr>
      <w:color w:val="0000FF"/>
      <w:u w:val="single"/>
    </w:rPr>
  </w:style>
  <w:style w:type="paragraph" w:customStyle="1" w:styleId="Default">
    <w:name w:val="Default"/>
    <w:rsid w:val="00443085"/>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443085"/>
    <w:pPr>
      <w:spacing w:after="0" w:line="240" w:lineRule="auto"/>
    </w:pPr>
    <w:rPr>
      <w:rFonts w:ascii="Times New Roman" w:hAnsi="Times New Roman" w:cs="Times New Roman"/>
      <w:sz w:val="24"/>
      <w:u w:val="singl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3085"/>
    <w:rPr>
      <w:color w:val="954F72" w:themeColor="followedHyperlink"/>
      <w:u w:val="single"/>
    </w:rPr>
  </w:style>
  <w:style w:type="paragraph" w:styleId="ListParagraph">
    <w:name w:val="List Paragraph"/>
    <w:basedOn w:val="Normal"/>
    <w:uiPriority w:val="34"/>
    <w:qFormat/>
    <w:rsid w:val="00A412C1"/>
    <w:pPr>
      <w:ind w:left="720"/>
      <w:contextualSpacing/>
    </w:pPr>
  </w:style>
  <w:style w:type="character" w:styleId="CommentReference">
    <w:name w:val="annotation reference"/>
    <w:basedOn w:val="DefaultParagraphFont"/>
    <w:uiPriority w:val="99"/>
    <w:semiHidden/>
    <w:unhideWhenUsed/>
    <w:rsid w:val="003928D1"/>
    <w:rPr>
      <w:sz w:val="16"/>
      <w:szCs w:val="16"/>
    </w:rPr>
  </w:style>
  <w:style w:type="paragraph" w:styleId="CommentText">
    <w:name w:val="annotation text"/>
    <w:basedOn w:val="Normal"/>
    <w:link w:val="CommentTextChar"/>
    <w:uiPriority w:val="99"/>
    <w:semiHidden/>
    <w:unhideWhenUsed/>
    <w:rsid w:val="003928D1"/>
    <w:pPr>
      <w:spacing w:line="240" w:lineRule="auto"/>
    </w:pPr>
    <w:rPr>
      <w:sz w:val="20"/>
      <w:szCs w:val="20"/>
    </w:rPr>
  </w:style>
  <w:style w:type="character" w:customStyle="1" w:styleId="CommentTextChar">
    <w:name w:val="Comment Text Char"/>
    <w:basedOn w:val="DefaultParagraphFont"/>
    <w:link w:val="CommentText"/>
    <w:uiPriority w:val="99"/>
    <w:semiHidden/>
    <w:rsid w:val="003928D1"/>
    <w:rPr>
      <w:rFonts w:ascii="Times New Roman" w:eastAsia="Calibri" w:hAnsi="Times New Roman" w:cs="Times New Roman"/>
      <w:sz w:val="20"/>
      <w:szCs w:val="20"/>
      <w:u w:val="single"/>
    </w:rPr>
  </w:style>
  <w:style w:type="paragraph" w:styleId="CommentSubject">
    <w:name w:val="annotation subject"/>
    <w:basedOn w:val="CommentText"/>
    <w:next w:val="CommentText"/>
    <w:link w:val="CommentSubjectChar"/>
    <w:uiPriority w:val="99"/>
    <w:semiHidden/>
    <w:unhideWhenUsed/>
    <w:rsid w:val="003928D1"/>
    <w:rPr>
      <w:b/>
      <w:bCs/>
    </w:rPr>
  </w:style>
  <w:style w:type="character" w:customStyle="1" w:styleId="CommentSubjectChar">
    <w:name w:val="Comment Subject Char"/>
    <w:basedOn w:val="CommentTextChar"/>
    <w:link w:val="CommentSubject"/>
    <w:uiPriority w:val="99"/>
    <w:semiHidden/>
    <w:rsid w:val="003928D1"/>
    <w:rPr>
      <w:rFonts w:ascii="Times New Roman" w:eastAsia="Calibri" w:hAnsi="Times New Roman" w:cs="Times New Roman"/>
      <w:b/>
      <w:bCs/>
      <w:sz w:val="20"/>
      <w:szCs w:val="20"/>
      <w:u w:val="single"/>
    </w:rPr>
  </w:style>
  <w:style w:type="paragraph" w:styleId="BalloonText">
    <w:name w:val="Balloon Text"/>
    <w:basedOn w:val="Normal"/>
    <w:link w:val="BalloonTextChar"/>
    <w:uiPriority w:val="99"/>
    <w:semiHidden/>
    <w:unhideWhenUsed/>
    <w:rsid w:val="00392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8D1"/>
    <w:rPr>
      <w:rFonts w:ascii="Segoe UI" w:eastAsia="Calibri" w:hAnsi="Segoe UI" w:cs="Segoe UI"/>
      <w:sz w:val="18"/>
      <w:szCs w:val="18"/>
      <w:u w:val="single"/>
    </w:rPr>
  </w:style>
  <w:style w:type="character" w:customStyle="1" w:styleId="Heading1Char">
    <w:name w:val="Heading 1 Char"/>
    <w:basedOn w:val="DefaultParagraphFont"/>
    <w:link w:val="Heading1"/>
    <w:uiPriority w:val="9"/>
    <w:rsid w:val="00CA3F19"/>
    <w:rPr>
      <w:rFonts w:ascii="Times New Roman" w:hAnsi="Times New Roman" w:cs="Times New Roman"/>
      <w:b/>
      <w:bCs/>
      <w:kern w:val="36"/>
      <w:sz w:val="48"/>
      <w:szCs w:val="48"/>
    </w:rPr>
  </w:style>
  <w:style w:type="paragraph" w:styleId="NormalWeb">
    <w:name w:val="Normal (Web)"/>
    <w:basedOn w:val="Normal"/>
    <w:uiPriority w:val="99"/>
    <w:unhideWhenUsed/>
    <w:rsid w:val="00CA3F19"/>
    <w:pPr>
      <w:spacing w:before="100" w:beforeAutospacing="1" w:after="100" w:afterAutospacing="1" w:line="240" w:lineRule="auto"/>
    </w:pPr>
    <w:rPr>
      <w:rFonts w:eastAsiaTheme="minorHAnsi"/>
      <w:szCs w:val="24"/>
      <w:u w:val="none"/>
    </w:rPr>
  </w:style>
  <w:style w:type="paragraph" w:customStyle="1" w:styleId="no-margin-top">
    <w:name w:val="no-margin-top"/>
    <w:basedOn w:val="Normal"/>
    <w:uiPriority w:val="99"/>
    <w:rsid w:val="00CA3F19"/>
    <w:pPr>
      <w:spacing w:before="100" w:beforeAutospacing="1" w:after="100" w:afterAutospacing="1" w:line="240" w:lineRule="auto"/>
    </w:pPr>
    <w:rPr>
      <w:rFonts w:eastAsiaTheme="minorHAnsi"/>
      <w:szCs w:val="24"/>
      <w:u w:val="none"/>
    </w:rPr>
  </w:style>
  <w:style w:type="character" w:customStyle="1" w:styleId="sharethis-icons">
    <w:name w:val="sharethis-icons"/>
    <w:basedOn w:val="DefaultParagraphFont"/>
    <w:rsid w:val="00CA3F19"/>
  </w:style>
  <w:style w:type="character" w:customStyle="1" w:styleId="chicklets">
    <w:name w:val="chicklets"/>
    <w:basedOn w:val="DefaultParagraphFont"/>
    <w:rsid w:val="00CA3F19"/>
  </w:style>
  <w:style w:type="character" w:styleId="Emphasis">
    <w:name w:val="Emphasis"/>
    <w:basedOn w:val="DefaultParagraphFont"/>
    <w:uiPriority w:val="20"/>
    <w:qFormat/>
    <w:rsid w:val="00CA3F19"/>
    <w:rPr>
      <w:i/>
      <w:iCs/>
    </w:rPr>
  </w:style>
  <w:style w:type="paragraph" w:styleId="PlainText">
    <w:name w:val="Plain Text"/>
    <w:basedOn w:val="Normal"/>
    <w:link w:val="PlainTextChar"/>
    <w:uiPriority w:val="99"/>
    <w:semiHidden/>
    <w:unhideWhenUsed/>
    <w:rsid w:val="00D97AA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97AA1"/>
    <w:rPr>
      <w:rFonts w:ascii="Consolas" w:eastAsia="Calibri" w:hAnsi="Consolas" w:cs="Consolas"/>
      <w:sz w:val="21"/>
      <w:szCs w:val="21"/>
      <w:u w:val="single"/>
    </w:rPr>
  </w:style>
  <w:style w:type="character" w:customStyle="1" w:styleId="Heading3Char">
    <w:name w:val="Heading 3 Char"/>
    <w:basedOn w:val="DefaultParagraphFont"/>
    <w:link w:val="Heading3"/>
    <w:uiPriority w:val="9"/>
    <w:semiHidden/>
    <w:rsid w:val="00B9504B"/>
    <w:rPr>
      <w:rFonts w:asciiTheme="majorHAnsi" w:eastAsiaTheme="majorEastAsia" w:hAnsiTheme="majorHAnsi" w:cstheme="majorBidi"/>
      <w:color w:val="1F4D78" w:themeColor="accent1" w:themeShade="7F"/>
      <w:sz w:val="24"/>
      <w:szCs w:val="24"/>
      <w:u w:val="single"/>
    </w:rPr>
  </w:style>
  <w:style w:type="character" w:customStyle="1" w:styleId="Heading2Char">
    <w:name w:val="Heading 2 Char"/>
    <w:basedOn w:val="DefaultParagraphFont"/>
    <w:link w:val="Heading2"/>
    <w:uiPriority w:val="9"/>
    <w:semiHidden/>
    <w:rsid w:val="00C537BE"/>
    <w:rPr>
      <w:rFonts w:asciiTheme="majorHAnsi" w:eastAsiaTheme="majorEastAsia" w:hAnsiTheme="majorHAnsi" w:cstheme="majorBidi"/>
      <w:color w:val="2E74B5" w:themeColor="accent1" w:themeShade="BF"/>
      <w:sz w:val="26"/>
      <w:szCs w:val="26"/>
      <w:u w:val="single"/>
    </w:rPr>
  </w:style>
  <w:style w:type="character" w:styleId="Strong">
    <w:name w:val="Strong"/>
    <w:uiPriority w:val="22"/>
    <w:qFormat/>
    <w:rsid w:val="000C0FF2"/>
    <w:rPr>
      <w:b/>
      <w:bCs/>
    </w:rPr>
  </w:style>
  <w:style w:type="paragraph" w:customStyle="1" w:styleId="gdp">
    <w:name w:val="gd_p"/>
    <w:basedOn w:val="Normal"/>
    <w:uiPriority w:val="99"/>
    <w:rsid w:val="005767C4"/>
    <w:pPr>
      <w:spacing w:before="100" w:beforeAutospacing="1" w:after="100" w:afterAutospacing="1" w:line="240" w:lineRule="auto"/>
    </w:pPr>
    <w:rPr>
      <w:rFonts w:eastAsiaTheme="minorHAnsi"/>
      <w:szCs w:val="24"/>
      <w:u w:val="none"/>
    </w:rPr>
  </w:style>
  <w:style w:type="paragraph" w:styleId="BodyText">
    <w:name w:val="Body Text"/>
    <w:basedOn w:val="Normal"/>
    <w:link w:val="BodyTextChar"/>
    <w:uiPriority w:val="1"/>
    <w:qFormat/>
    <w:rsid w:val="004568DF"/>
    <w:pPr>
      <w:widowControl w:val="0"/>
      <w:autoSpaceDE w:val="0"/>
      <w:autoSpaceDN w:val="0"/>
      <w:adjustRightInd w:val="0"/>
      <w:spacing w:after="0" w:line="240" w:lineRule="auto"/>
      <w:ind w:left="360"/>
    </w:pPr>
    <w:rPr>
      <w:rFonts w:ascii="Arial Black" w:eastAsiaTheme="minorEastAsia" w:hAnsi="Arial Black" w:cs="Arial Black"/>
      <w:b/>
      <w:bCs/>
      <w:sz w:val="22"/>
      <w:u w:val="none"/>
    </w:rPr>
  </w:style>
  <w:style w:type="character" w:customStyle="1" w:styleId="BodyTextChar">
    <w:name w:val="Body Text Char"/>
    <w:basedOn w:val="DefaultParagraphFont"/>
    <w:link w:val="BodyText"/>
    <w:uiPriority w:val="1"/>
    <w:rsid w:val="004568DF"/>
    <w:rPr>
      <w:rFonts w:ascii="Arial Black" w:eastAsiaTheme="minorEastAsia" w:hAnsi="Arial Black" w:cs="Arial Blac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376">
      <w:bodyDiv w:val="1"/>
      <w:marLeft w:val="0"/>
      <w:marRight w:val="0"/>
      <w:marTop w:val="0"/>
      <w:marBottom w:val="0"/>
      <w:divBdr>
        <w:top w:val="none" w:sz="0" w:space="0" w:color="auto"/>
        <w:left w:val="none" w:sz="0" w:space="0" w:color="auto"/>
        <w:bottom w:val="none" w:sz="0" w:space="0" w:color="auto"/>
        <w:right w:val="none" w:sz="0" w:space="0" w:color="auto"/>
      </w:divBdr>
    </w:div>
    <w:div w:id="116609056">
      <w:bodyDiv w:val="1"/>
      <w:marLeft w:val="0"/>
      <w:marRight w:val="0"/>
      <w:marTop w:val="0"/>
      <w:marBottom w:val="0"/>
      <w:divBdr>
        <w:top w:val="none" w:sz="0" w:space="0" w:color="auto"/>
        <w:left w:val="none" w:sz="0" w:space="0" w:color="auto"/>
        <w:bottom w:val="none" w:sz="0" w:space="0" w:color="auto"/>
        <w:right w:val="none" w:sz="0" w:space="0" w:color="auto"/>
      </w:divBdr>
    </w:div>
    <w:div w:id="140271758">
      <w:bodyDiv w:val="1"/>
      <w:marLeft w:val="0"/>
      <w:marRight w:val="0"/>
      <w:marTop w:val="0"/>
      <w:marBottom w:val="0"/>
      <w:divBdr>
        <w:top w:val="none" w:sz="0" w:space="0" w:color="auto"/>
        <w:left w:val="none" w:sz="0" w:space="0" w:color="auto"/>
        <w:bottom w:val="none" w:sz="0" w:space="0" w:color="auto"/>
        <w:right w:val="none" w:sz="0" w:space="0" w:color="auto"/>
      </w:divBdr>
    </w:div>
    <w:div w:id="164708446">
      <w:bodyDiv w:val="1"/>
      <w:marLeft w:val="0"/>
      <w:marRight w:val="0"/>
      <w:marTop w:val="0"/>
      <w:marBottom w:val="0"/>
      <w:divBdr>
        <w:top w:val="none" w:sz="0" w:space="0" w:color="auto"/>
        <w:left w:val="none" w:sz="0" w:space="0" w:color="auto"/>
        <w:bottom w:val="none" w:sz="0" w:space="0" w:color="auto"/>
        <w:right w:val="none" w:sz="0" w:space="0" w:color="auto"/>
      </w:divBdr>
      <w:divsChild>
        <w:div w:id="482502867">
          <w:marLeft w:val="0"/>
          <w:marRight w:val="0"/>
          <w:marTop w:val="0"/>
          <w:marBottom w:val="0"/>
          <w:divBdr>
            <w:top w:val="none" w:sz="0" w:space="0" w:color="auto"/>
            <w:left w:val="none" w:sz="0" w:space="0" w:color="auto"/>
            <w:bottom w:val="none" w:sz="0" w:space="0" w:color="auto"/>
            <w:right w:val="none" w:sz="0" w:space="0" w:color="auto"/>
          </w:divBdr>
        </w:div>
      </w:divsChild>
    </w:div>
    <w:div w:id="221908066">
      <w:bodyDiv w:val="1"/>
      <w:marLeft w:val="0"/>
      <w:marRight w:val="0"/>
      <w:marTop w:val="0"/>
      <w:marBottom w:val="0"/>
      <w:divBdr>
        <w:top w:val="none" w:sz="0" w:space="0" w:color="auto"/>
        <w:left w:val="none" w:sz="0" w:space="0" w:color="auto"/>
        <w:bottom w:val="none" w:sz="0" w:space="0" w:color="auto"/>
        <w:right w:val="none" w:sz="0" w:space="0" w:color="auto"/>
      </w:divBdr>
    </w:div>
    <w:div w:id="237398797">
      <w:bodyDiv w:val="1"/>
      <w:marLeft w:val="0"/>
      <w:marRight w:val="0"/>
      <w:marTop w:val="0"/>
      <w:marBottom w:val="0"/>
      <w:divBdr>
        <w:top w:val="none" w:sz="0" w:space="0" w:color="auto"/>
        <w:left w:val="none" w:sz="0" w:space="0" w:color="auto"/>
        <w:bottom w:val="none" w:sz="0" w:space="0" w:color="auto"/>
        <w:right w:val="none" w:sz="0" w:space="0" w:color="auto"/>
      </w:divBdr>
    </w:div>
    <w:div w:id="240792845">
      <w:bodyDiv w:val="1"/>
      <w:marLeft w:val="0"/>
      <w:marRight w:val="0"/>
      <w:marTop w:val="0"/>
      <w:marBottom w:val="0"/>
      <w:divBdr>
        <w:top w:val="none" w:sz="0" w:space="0" w:color="auto"/>
        <w:left w:val="none" w:sz="0" w:space="0" w:color="auto"/>
        <w:bottom w:val="none" w:sz="0" w:space="0" w:color="auto"/>
        <w:right w:val="none" w:sz="0" w:space="0" w:color="auto"/>
      </w:divBdr>
      <w:divsChild>
        <w:div w:id="763183956">
          <w:marLeft w:val="0"/>
          <w:marRight w:val="0"/>
          <w:marTop w:val="0"/>
          <w:marBottom w:val="0"/>
          <w:divBdr>
            <w:top w:val="none" w:sz="0" w:space="0" w:color="auto"/>
            <w:left w:val="none" w:sz="0" w:space="0" w:color="auto"/>
            <w:bottom w:val="none" w:sz="0" w:space="0" w:color="auto"/>
            <w:right w:val="none" w:sz="0" w:space="0" w:color="auto"/>
          </w:divBdr>
        </w:div>
      </w:divsChild>
    </w:div>
    <w:div w:id="251815307">
      <w:bodyDiv w:val="1"/>
      <w:marLeft w:val="0"/>
      <w:marRight w:val="0"/>
      <w:marTop w:val="0"/>
      <w:marBottom w:val="0"/>
      <w:divBdr>
        <w:top w:val="none" w:sz="0" w:space="0" w:color="auto"/>
        <w:left w:val="none" w:sz="0" w:space="0" w:color="auto"/>
        <w:bottom w:val="none" w:sz="0" w:space="0" w:color="auto"/>
        <w:right w:val="none" w:sz="0" w:space="0" w:color="auto"/>
      </w:divBdr>
      <w:divsChild>
        <w:div w:id="5862301">
          <w:marLeft w:val="0"/>
          <w:marRight w:val="0"/>
          <w:marTop w:val="0"/>
          <w:marBottom w:val="0"/>
          <w:divBdr>
            <w:top w:val="none" w:sz="0" w:space="0" w:color="auto"/>
            <w:left w:val="none" w:sz="0" w:space="0" w:color="auto"/>
            <w:bottom w:val="none" w:sz="0" w:space="0" w:color="auto"/>
            <w:right w:val="none" w:sz="0" w:space="0" w:color="auto"/>
          </w:divBdr>
          <w:divsChild>
            <w:div w:id="217086167">
              <w:marLeft w:val="0"/>
              <w:marRight w:val="0"/>
              <w:marTop w:val="0"/>
              <w:marBottom w:val="0"/>
              <w:divBdr>
                <w:top w:val="none" w:sz="0" w:space="0" w:color="auto"/>
                <w:left w:val="none" w:sz="0" w:space="0" w:color="auto"/>
                <w:bottom w:val="none" w:sz="0" w:space="0" w:color="auto"/>
                <w:right w:val="none" w:sz="0" w:space="0" w:color="auto"/>
              </w:divBdr>
              <w:divsChild>
                <w:div w:id="1743218128">
                  <w:marLeft w:val="0"/>
                  <w:marRight w:val="0"/>
                  <w:marTop w:val="0"/>
                  <w:marBottom w:val="0"/>
                  <w:divBdr>
                    <w:top w:val="none" w:sz="0" w:space="0" w:color="auto"/>
                    <w:left w:val="none" w:sz="0" w:space="0" w:color="auto"/>
                    <w:bottom w:val="none" w:sz="0" w:space="0" w:color="auto"/>
                    <w:right w:val="none" w:sz="0" w:space="0" w:color="auto"/>
                  </w:divBdr>
                  <w:divsChild>
                    <w:div w:id="297491238">
                      <w:marLeft w:val="0"/>
                      <w:marRight w:val="0"/>
                      <w:marTop w:val="0"/>
                      <w:marBottom w:val="0"/>
                      <w:divBdr>
                        <w:top w:val="none" w:sz="0" w:space="0" w:color="auto"/>
                        <w:left w:val="none" w:sz="0" w:space="0" w:color="auto"/>
                        <w:bottom w:val="none" w:sz="0" w:space="0" w:color="auto"/>
                        <w:right w:val="none" w:sz="0" w:space="0" w:color="auto"/>
                      </w:divBdr>
                      <w:divsChild>
                        <w:div w:id="1178037364">
                          <w:marLeft w:val="0"/>
                          <w:marRight w:val="0"/>
                          <w:marTop w:val="0"/>
                          <w:marBottom w:val="0"/>
                          <w:divBdr>
                            <w:top w:val="none" w:sz="0" w:space="0" w:color="auto"/>
                            <w:left w:val="none" w:sz="0" w:space="0" w:color="auto"/>
                            <w:bottom w:val="none" w:sz="0" w:space="0" w:color="auto"/>
                            <w:right w:val="none" w:sz="0" w:space="0" w:color="auto"/>
                          </w:divBdr>
                        </w:div>
                        <w:div w:id="144422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79458">
          <w:marLeft w:val="0"/>
          <w:marRight w:val="0"/>
          <w:marTop w:val="0"/>
          <w:marBottom w:val="0"/>
          <w:divBdr>
            <w:top w:val="none" w:sz="0" w:space="0" w:color="auto"/>
            <w:left w:val="none" w:sz="0" w:space="0" w:color="auto"/>
            <w:bottom w:val="none" w:sz="0" w:space="0" w:color="auto"/>
            <w:right w:val="none" w:sz="0" w:space="0" w:color="auto"/>
          </w:divBdr>
          <w:divsChild>
            <w:div w:id="967902316">
              <w:marLeft w:val="0"/>
              <w:marRight w:val="0"/>
              <w:marTop w:val="0"/>
              <w:marBottom w:val="0"/>
              <w:divBdr>
                <w:top w:val="none" w:sz="0" w:space="0" w:color="auto"/>
                <w:left w:val="none" w:sz="0" w:space="0" w:color="auto"/>
                <w:bottom w:val="none" w:sz="0" w:space="0" w:color="auto"/>
                <w:right w:val="none" w:sz="0" w:space="0" w:color="auto"/>
              </w:divBdr>
              <w:divsChild>
                <w:div w:id="19965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01488">
      <w:bodyDiv w:val="1"/>
      <w:marLeft w:val="0"/>
      <w:marRight w:val="0"/>
      <w:marTop w:val="0"/>
      <w:marBottom w:val="0"/>
      <w:divBdr>
        <w:top w:val="none" w:sz="0" w:space="0" w:color="auto"/>
        <w:left w:val="none" w:sz="0" w:space="0" w:color="auto"/>
        <w:bottom w:val="none" w:sz="0" w:space="0" w:color="auto"/>
        <w:right w:val="none" w:sz="0" w:space="0" w:color="auto"/>
      </w:divBdr>
    </w:div>
    <w:div w:id="368991377">
      <w:bodyDiv w:val="1"/>
      <w:marLeft w:val="0"/>
      <w:marRight w:val="0"/>
      <w:marTop w:val="0"/>
      <w:marBottom w:val="0"/>
      <w:divBdr>
        <w:top w:val="none" w:sz="0" w:space="0" w:color="auto"/>
        <w:left w:val="none" w:sz="0" w:space="0" w:color="auto"/>
        <w:bottom w:val="none" w:sz="0" w:space="0" w:color="auto"/>
        <w:right w:val="none" w:sz="0" w:space="0" w:color="auto"/>
      </w:divBdr>
    </w:div>
    <w:div w:id="479083445">
      <w:bodyDiv w:val="1"/>
      <w:marLeft w:val="0"/>
      <w:marRight w:val="0"/>
      <w:marTop w:val="0"/>
      <w:marBottom w:val="0"/>
      <w:divBdr>
        <w:top w:val="none" w:sz="0" w:space="0" w:color="auto"/>
        <w:left w:val="none" w:sz="0" w:space="0" w:color="auto"/>
        <w:bottom w:val="none" w:sz="0" w:space="0" w:color="auto"/>
        <w:right w:val="none" w:sz="0" w:space="0" w:color="auto"/>
      </w:divBdr>
    </w:div>
    <w:div w:id="496188587">
      <w:bodyDiv w:val="1"/>
      <w:marLeft w:val="0"/>
      <w:marRight w:val="0"/>
      <w:marTop w:val="0"/>
      <w:marBottom w:val="0"/>
      <w:divBdr>
        <w:top w:val="none" w:sz="0" w:space="0" w:color="auto"/>
        <w:left w:val="none" w:sz="0" w:space="0" w:color="auto"/>
        <w:bottom w:val="none" w:sz="0" w:space="0" w:color="auto"/>
        <w:right w:val="none" w:sz="0" w:space="0" w:color="auto"/>
      </w:divBdr>
    </w:div>
    <w:div w:id="506753064">
      <w:bodyDiv w:val="1"/>
      <w:marLeft w:val="0"/>
      <w:marRight w:val="0"/>
      <w:marTop w:val="0"/>
      <w:marBottom w:val="0"/>
      <w:divBdr>
        <w:top w:val="none" w:sz="0" w:space="0" w:color="auto"/>
        <w:left w:val="none" w:sz="0" w:space="0" w:color="auto"/>
        <w:bottom w:val="none" w:sz="0" w:space="0" w:color="auto"/>
        <w:right w:val="none" w:sz="0" w:space="0" w:color="auto"/>
      </w:divBdr>
    </w:div>
    <w:div w:id="520554820">
      <w:bodyDiv w:val="1"/>
      <w:marLeft w:val="0"/>
      <w:marRight w:val="0"/>
      <w:marTop w:val="0"/>
      <w:marBottom w:val="0"/>
      <w:divBdr>
        <w:top w:val="none" w:sz="0" w:space="0" w:color="auto"/>
        <w:left w:val="none" w:sz="0" w:space="0" w:color="auto"/>
        <w:bottom w:val="none" w:sz="0" w:space="0" w:color="auto"/>
        <w:right w:val="none" w:sz="0" w:space="0" w:color="auto"/>
      </w:divBdr>
      <w:divsChild>
        <w:div w:id="194838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692662">
      <w:bodyDiv w:val="1"/>
      <w:marLeft w:val="0"/>
      <w:marRight w:val="0"/>
      <w:marTop w:val="0"/>
      <w:marBottom w:val="0"/>
      <w:divBdr>
        <w:top w:val="none" w:sz="0" w:space="0" w:color="auto"/>
        <w:left w:val="none" w:sz="0" w:space="0" w:color="auto"/>
        <w:bottom w:val="none" w:sz="0" w:space="0" w:color="auto"/>
        <w:right w:val="none" w:sz="0" w:space="0" w:color="auto"/>
      </w:divBdr>
    </w:div>
    <w:div w:id="610019561">
      <w:bodyDiv w:val="1"/>
      <w:marLeft w:val="0"/>
      <w:marRight w:val="0"/>
      <w:marTop w:val="0"/>
      <w:marBottom w:val="0"/>
      <w:divBdr>
        <w:top w:val="none" w:sz="0" w:space="0" w:color="auto"/>
        <w:left w:val="none" w:sz="0" w:space="0" w:color="auto"/>
        <w:bottom w:val="none" w:sz="0" w:space="0" w:color="auto"/>
        <w:right w:val="none" w:sz="0" w:space="0" w:color="auto"/>
      </w:divBdr>
    </w:div>
    <w:div w:id="629819881">
      <w:bodyDiv w:val="1"/>
      <w:marLeft w:val="0"/>
      <w:marRight w:val="0"/>
      <w:marTop w:val="0"/>
      <w:marBottom w:val="0"/>
      <w:divBdr>
        <w:top w:val="none" w:sz="0" w:space="0" w:color="auto"/>
        <w:left w:val="none" w:sz="0" w:space="0" w:color="auto"/>
        <w:bottom w:val="none" w:sz="0" w:space="0" w:color="auto"/>
        <w:right w:val="none" w:sz="0" w:space="0" w:color="auto"/>
      </w:divBdr>
    </w:div>
    <w:div w:id="729350884">
      <w:bodyDiv w:val="1"/>
      <w:marLeft w:val="0"/>
      <w:marRight w:val="0"/>
      <w:marTop w:val="0"/>
      <w:marBottom w:val="0"/>
      <w:divBdr>
        <w:top w:val="none" w:sz="0" w:space="0" w:color="auto"/>
        <w:left w:val="none" w:sz="0" w:space="0" w:color="auto"/>
        <w:bottom w:val="none" w:sz="0" w:space="0" w:color="auto"/>
        <w:right w:val="none" w:sz="0" w:space="0" w:color="auto"/>
      </w:divBdr>
    </w:div>
    <w:div w:id="740180119">
      <w:bodyDiv w:val="1"/>
      <w:marLeft w:val="0"/>
      <w:marRight w:val="0"/>
      <w:marTop w:val="0"/>
      <w:marBottom w:val="0"/>
      <w:divBdr>
        <w:top w:val="none" w:sz="0" w:space="0" w:color="auto"/>
        <w:left w:val="none" w:sz="0" w:space="0" w:color="auto"/>
        <w:bottom w:val="none" w:sz="0" w:space="0" w:color="auto"/>
        <w:right w:val="none" w:sz="0" w:space="0" w:color="auto"/>
      </w:divBdr>
    </w:div>
    <w:div w:id="810563723">
      <w:bodyDiv w:val="1"/>
      <w:marLeft w:val="0"/>
      <w:marRight w:val="0"/>
      <w:marTop w:val="0"/>
      <w:marBottom w:val="0"/>
      <w:divBdr>
        <w:top w:val="none" w:sz="0" w:space="0" w:color="auto"/>
        <w:left w:val="none" w:sz="0" w:space="0" w:color="auto"/>
        <w:bottom w:val="none" w:sz="0" w:space="0" w:color="auto"/>
        <w:right w:val="none" w:sz="0" w:space="0" w:color="auto"/>
      </w:divBdr>
    </w:div>
    <w:div w:id="813373912">
      <w:bodyDiv w:val="1"/>
      <w:marLeft w:val="0"/>
      <w:marRight w:val="0"/>
      <w:marTop w:val="0"/>
      <w:marBottom w:val="0"/>
      <w:divBdr>
        <w:top w:val="none" w:sz="0" w:space="0" w:color="auto"/>
        <w:left w:val="none" w:sz="0" w:space="0" w:color="auto"/>
        <w:bottom w:val="none" w:sz="0" w:space="0" w:color="auto"/>
        <w:right w:val="none" w:sz="0" w:space="0" w:color="auto"/>
      </w:divBdr>
    </w:div>
    <w:div w:id="835614600">
      <w:bodyDiv w:val="1"/>
      <w:marLeft w:val="0"/>
      <w:marRight w:val="0"/>
      <w:marTop w:val="0"/>
      <w:marBottom w:val="0"/>
      <w:divBdr>
        <w:top w:val="none" w:sz="0" w:space="0" w:color="auto"/>
        <w:left w:val="none" w:sz="0" w:space="0" w:color="auto"/>
        <w:bottom w:val="none" w:sz="0" w:space="0" w:color="auto"/>
        <w:right w:val="none" w:sz="0" w:space="0" w:color="auto"/>
      </w:divBdr>
    </w:div>
    <w:div w:id="872155704">
      <w:bodyDiv w:val="1"/>
      <w:marLeft w:val="0"/>
      <w:marRight w:val="0"/>
      <w:marTop w:val="0"/>
      <w:marBottom w:val="0"/>
      <w:divBdr>
        <w:top w:val="none" w:sz="0" w:space="0" w:color="auto"/>
        <w:left w:val="none" w:sz="0" w:space="0" w:color="auto"/>
        <w:bottom w:val="none" w:sz="0" w:space="0" w:color="auto"/>
        <w:right w:val="none" w:sz="0" w:space="0" w:color="auto"/>
      </w:divBdr>
    </w:div>
    <w:div w:id="941719194">
      <w:bodyDiv w:val="1"/>
      <w:marLeft w:val="0"/>
      <w:marRight w:val="0"/>
      <w:marTop w:val="0"/>
      <w:marBottom w:val="0"/>
      <w:divBdr>
        <w:top w:val="none" w:sz="0" w:space="0" w:color="auto"/>
        <w:left w:val="none" w:sz="0" w:space="0" w:color="auto"/>
        <w:bottom w:val="none" w:sz="0" w:space="0" w:color="auto"/>
        <w:right w:val="none" w:sz="0" w:space="0" w:color="auto"/>
      </w:divBdr>
    </w:div>
    <w:div w:id="974145117">
      <w:bodyDiv w:val="1"/>
      <w:marLeft w:val="0"/>
      <w:marRight w:val="0"/>
      <w:marTop w:val="0"/>
      <w:marBottom w:val="0"/>
      <w:divBdr>
        <w:top w:val="none" w:sz="0" w:space="0" w:color="auto"/>
        <w:left w:val="none" w:sz="0" w:space="0" w:color="auto"/>
        <w:bottom w:val="none" w:sz="0" w:space="0" w:color="auto"/>
        <w:right w:val="none" w:sz="0" w:space="0" w:color="auto"/>
      </w:divBdr>
    </w:div>
    <w:div w:id="980230276">
      <w:bodyDiv w:val="1"/>
      <w:marLeft w:val="0"/>
      <w:marRight w:val="0"/>
      <w:marTop w:val="0"/>
      <w:marBottom w:val="0"/>
      <w:divBdr>
        <w:top w:val="none" w:sz="0" w:space="0" w:color="auto"/>
        <w:left w:val="none" w:sz="0" w:space="0" w:color="auto"/>
        <w:bottom w:val="none" w:sz="0" w:space="0" w:color="auto"/>
        <w:right w:val="none" w:sz="0" w:space="0" w:color="auto"/>
      </w:divBdr>
    </w:div>
    <w:div w:id="997809069">
      <w:bodyDiv w:val="1"/>
      <w:marLeft w:val="0"/>
      <w:marRight w:val="0"/>
      <w:marTop w:val="0"/>
      <w:marBottom w:val="0"/>
      <w:divBdr>
        <w:top w:val="none" w:sz="0" w:space="0" w:color="auto"/>
        <w:left w:val="none" w:sz="0" w:space="0" w:color="auto"/>
        <w:bottom w:val="none" w:sz="0" w:space="0" w:color="auto"/>
        <w:right w:val="none" w:sz="0" w:space="0" w:color="auto"/>
      </w:divBdr>
      <w:divsChild>
        <w:div w:id="1577276883">
          <w:marLeft w:val="0"/>
          <w:marRight w:val="0"/>
          <w:marTop w:val="0"/>
          <w:marBottom w:val="0"/>
          <w:divBdr>
            <w:top w:val="none" w:sz="0" w:space="0" w:color="auto"/>
            <w:left w:val="none" w:sz="0" w:space="0" w:color="auto"/>
            <w:bottom w:val="none" w:sz="0" w:space="0" w:color="auto"/>
            <w:right w:val="none" w:sz="0" w:space="0" w:color="auto"/>
          </w:divBdr>
        </w:div>
        <w:div w:id="789011527">
          <w:marLeft w:val="0"/>
          <w:marRight w:val="0"/>
          <w:marTop w:val="0"/>
          <w:marBottom w:val="0"/>
          <w:divBdr>
            <w:top w:val="none" w:sz="0" w:space="0" w:color="auto"/>
            <w:left w:val="none" w:sz="0" w:space="0" w:color="auto"/>
            <w:bottom w:val="none" w:sz="0" w:space="0" w:color="auto"/>
            <w:right w:val="none" w:sz="0" w:space="0" w:color="auto"/>
          </w:divBdr>
        </w:div>
        <w:div w:id="1116949975">
          <w:marLeft w:val="0"/>
          <w:marRight w:val="0"/>
          <w:marTop w:val="0"/>
          <w:marBottom w:val="0"/>
          <w:divBdr>
            <w:top w:val="none" w:sz="0" w:space="0" w:color="auto"/>
            <w:left w:val="none" w:sz="0" w:space="0" w:color="auto"/>
            <w:bottom w:val="none" w:sz="0" w:space="0" w:color="auto"/>
            <w:right w:val="none" w:sz="0" w:space="0" w:color="auto"/>
          </w:divBdr>
        </w:div>
        <w:div w:id="1660115937">
          <w:marLeft w:val="0"/>
          <w:marRight w:val="0"/>
          <w:marTop w:val="0"/>
          <w:marBottom w:val="0"/>
          <w:divBdr>
            <w:top w:val="none" w:sz="0" w:space="0" w:color="auto"/>
            <w:left w:val="none" w:sz="0" w:space="0" w:color="auto"/>
            <w:bottom w:val="none" w:sz="0" w:space="0" w:color="auto"/>
            <w:right w:val="none" w:sz="0" w:space="0" w:color="auto"/>
          </w:divBdr>
        </w:div>
        <w:div w:id="1692683394">
          <w:marLeft w:val="0"/>
          <w:marRight w:val="0"/>
          <w:marTop w:val="0"/>
          <w:marBottom w:val="0"/>
          <w:divBdr>
            <w:top w:val="none" w:sz="0" w:space="0" w:color="auto"/>
            <w:left w:val="none" w:sz="0" w:space="0" w:color="auto"/>
            <w:bottom w:val="none" w:sz="0" w:space="0" w:color="auto"/>
            <w:right w:val="none" w:sz="0" w:space="0" w:color="auto"/>
          </w:divBdr>
        </w:div>
        <w:div w:id="856163105">
          <w:marLeft w:val="0"/>
          <w:marRight w:val="0"/>
          <w:marTop w:val="0"/>
          <w:marBottom w:val="0"/>
          <w:divBdr>
            <w:top w:val="none" w:sz="0" w:space="0" w:color="auto"/>
            <w:left w:val="none" w:sz="0" w:space="0" w:color="auto"/>
            <w:bottom w:val="none" w:sz="0" w:space="0" w:color="auto"/>
            <w:right w:val="none" w:sz="0" w:space="0" w:color="auto"/>
          </w:divBdr>
        </w:div>
        <w:div w:id="149950467">
          <w:marLeft w:val="0"/>
          <w:marRight w:val="0"/>
          <w:marTop w:val="0"/>
          <w:marBottom w:val="0"/>
          <w:divBdr>
            <w:top w:val="none" w:sz="0" w:space="0" w:color="auto"/>
            <w:left w:val="none" w:sz="0" w:space="0" w:color="auto"/>
            <w:bottom w:val="none" w:sz="0" w:space="0" w:color="auto"/>
            <w:right w:val="none" w:sz="0" w:space="0" w:color="auto"/>
          </w:divBdr>
        </w:div>
        <w:div w:id="1073432033">
          <w:marLeft w:val="0"/>
          <w:marRight w:val="0"/>
          <w:marTop w:val="0"/>
          <w:marBottom w:val="0"/>
          <w:divBdr>
            <w:top w:val="none" w:sz="0" w:space="0" w:color="auto"/>
            <w:left w:val="none" w:sz="0" w:space="0" w:color="auto"/>
            <w:bottom w:val="none" w:sz="0" w:space="0" w:color="auto"/>
            <w:right w:val="none" w:sz="0" w:space="0" w:color="auto"/>
          </w:divBdr>
        </w:div>
        <w:div w:id="1509902893">
          <w:marLeft w:val="0"/>
          <w:marRight w:val="0"/>
          <w:marTop w:val="0"/>
          <w:marBottom w:val="0"/>
          <w:divBdr>
            <w:top w:val="none" w:sz="0" w:space="0" w:color="auto"/>
            <w:left w:val="none" w:sz="0" w:space="0" w:color="auto"/>
            <w:bottom w:val="none" w:sz="0" w:space="0" w:color="auto"/>
            <w:right w:val="none" w:sz="0" w:space="0" w:color="auto"/>
          </w:divBdr>
        </w:div>
        <w:div w:id="1293511688">
          <w:marLeft w:val="0"/>
          <w:marRight w:val="0"/>
          <w:marTop w:val="0"/>
          <w:marBottom w:val="0"/>
          <w:divBdr>
            <w:top w:val="none" w:sz="0" w:space="0" w:color="auto"/>
            <w:left w:val="none" w:sz="0" w:space="0" w:color="auto"/>
            <w:bottom w:val="none" w:sz="0" w:space="0" w:color="auto"/>
            <w:right w:val="none" w:sz="0" w:space="0" w:color="auto"/>
          </w:divBdr>
        </w:div>
        <w:div w:id="252587132">
          <w:marLeft w:val="0"/>
          <w:marRight w:val="0"/>
          <w:marTop w:val="0"/>
          <w:marBottom w:val="0"/>
          <w:divBdr>
            <w:top w:val="none" w:sz="0" w:space="0" w:color="auto"/>
            <w:left w:val="none" w:sz="0" w:space="0" w:color="auto"/>
            <w:bottom w:val="none" w:sz="0" w:space="0" w:color="auto"/>
            <w:right w:val="none" w:sz="0" w:space="0" w:color="auto"/>
          </w:divBdr>
        </w:div>
        <w:div w:id="626163035">
          <w:marLeft w:val="0"/>
          <w:marRight w:val="0"/>
          <w:marTop w:val="0"/>
          <w:marBottom w:val="0"/>
          <w:divBdr>
            <w:top w:val="none" w:sz="0" w:space="0" w:color="auto"/>
            <w:left w:val="none" w:sz="0" w:space="0" w:color="auto"/>
            <w:bottom w:val="none" w:sz="0" w:space="0" w:color="auto"/>
            <w:right w:val="none" w:sz="0" w:space="0" w:color="auto"/>
          </w:divBdr>
        </w:div>
        <w:div w:id="695933044">
          <w:marLeft w:val="0"/>
          <w:marRight w:val="0"/>
          <w:marTop w:val="0"/>
          <w:marBottom w:val="0"/>
          <w:divBdr>
            <w:top w:val="none" w:sz="0" w:space="0" w:color="auto"/>
            <w:left w:val="none" w:sz="0" w:space="0" w:color="auto"/>
            <w:bottom w:val="none" w:sz="0" w:space="0" w:color="auto"/>
            <w:right w:val="none" w:sz="0" w:space="0" w:color="auto"/>
          </w:divBdr>
        </w:div>
        <w:div w:id="526717574">
          <w:marLeft w:val="0"/>
          <w:marRight w:val="0"/>
          <w:marTop w:val="0"/>
          <w:marBottom w:val="0"/>
          <w:divBdr>
            <w:top w:val="none" w:sz="0" w:space="0" w:color="auto"/>
            <w:left w:val="none" w:sz="0" w:space="0" w:color="auto"/>
            <w:bottom w:val="none" w:sz="0" w:space="0" w:color="auto"/>
            <w:right w:val="none" w:sz="0" w:space="0" w:color="auto"/>
          </w:divBdr>
        </w:div>
        <w:div w:id="963196973">
          <w:marLeft w:val="0"/>
          <w:marRight w:val="0"/>
          <w:marTop w:val="0"/>
          <w:marBottom w:val="0"/>
          <w:divBdr>
            <w:top w:val="none" w:sz="0" w:space="0" w:color="auto"/>
            <w:left w:val="none" w:sz="0" w:space="0" w:color="auto"/>
            <w:bottom w:val="none" w:sz="0" w:space="0" w:color="auto"/>
            <w:right w:val="none" w:sz="0" w:space="0" w:color="auto"/>
          </w:divBdr>
        </w:div>
        <w:div w:id="854996979">
          <w:marLeft w:val="0"/>
          <w:marRight w:val="0"/>
          <w:marTop w:val="0"/>
          <w:marBottom w:val="0"/>
          <w:divBdr>
            <w:top w:val="none" w:sz="0" w:space="0" w:color="auto"/>
            <w:left w:val="none" w:sz="0" w:space="0" w:color="auto"/>
            <w:bottom w:val="none" w:sz="0" w:space="0" w:color="auto"/>
            <w:right w:val="none" w:sz="0" w:space="0" w:color="auto"/>
          </w:divBdr>
        </w:div>
        <w:div w:id="2069919177">
          <w:marLeft w:val="0"/>
          <w:marRight w:val="0"/>
          <w:marTop w:val="0"/>
          <w:marBottom w:val="0"/>
          <w:divBdr>
            <w:top w:val="none" w:sz="0" w:space="0" w:color="auto"/>
            <w:left w:val="none" w:sz="0" w:space="0" w:color="auto"/>
            <w:bottom w:val="none" w:sz="0" w:space="0" w:color="auto"/>
            <w:right w:val="none" w:sz="0" w:space="0" w:color="auto"/>
          </w:divBdr>
        </w:div>
        <w:div w:id="1165977881">
          <w:marLeft w:val="0"/>
          <w:marRight w:val="0"/>
          <w:marTop w:val="0"/>
          <w:marBottom w:val="0"/>
          <w:divBdr>
            <w:top w:val="none" w:sz="0" w:space="0" w:color="auto"/>
            <w:left w:val="none" w:sz="0" w:space="0" w:color="auto"/>
            <w:bottom w:val="none" w:sz="0" w:space="0" w:color="auto"/>
            <w:right w:val="none" w:sz="0" w:space="0" w:color="auto"/>
          </w:divBdr>
        </w:div>
        <w:div w:id="340160966">
          <w:marLeft w:val="0"/>
          <w:marRight w:val="0"/>
          <w:marTop w:val="0"/>
          <w:marBottom w:val="0"/>
          <w:divBdr>
            <w:top w:val="none" w:sz="0" w:space="0" w:color="auto"/>
            <w:left w:val="none" w:sz="0" w:space="0" w:color="auto"/>
            <w:bottom w:val="none" w:sz="0" w:space="0" w:color="auto"/>
            <w:right w:val="none" w:sz="0" w:space="0" w:color="auto"/>
          </w:divBdr>
        </w:div>
        <w:div w:id="1855028300">
          <w:marLeft w:val="0"/>
          <w:marRight w:val="0"/>
          <w:marTop w:val="0"/>
          <w:marBottom w:val="0"/>
          <w:divBdr>
            <w:top w:val="none" w:sz="0" w:space="0" w:color="auto"/>
            <w:left w:val="none" w:sz="0" w:space="0" w:color="auto"/>
            <w:bottom w:val="none" w:sz="0" w:space="0" w:color="auto"/>
            <w:right w:val="none" w:sz="0" w:space="0" w:color="auto"/>
          </w:divBdr>
        </w:div>
        <w:div w:id="293752318">
          <w:marLeft w:val="0"/>
          <w:marRight w:val="0"/>
          <w:marTop w:val="0"/>
          <w:marBottom w:val="0"/>
          <w:divBdr>
            <w:top w:val="none" w:sz="0" w:space="0" w:color="auto"/>
            <w:left w:val="none" w:sz="0" w:space="0" w:color="auto"/>
            <w:bottom w:val="none" w:sz="0" w:space="0" w:color="auto"/>
            <w:right w:val="none" w:sz="0" w:space="0" w:color="auto"/>
          </w:divBdr>
        </w:div>
        <w:div w:id="584529840">
          <w:marLeft w:val="0"/>
          <w:marRight w:val="0"/>
          <w:marTop w:val="0"/>
          <w:marBottom w:val="0"/>
          <w:divBdr>
            <w:top w:val="none" w:sz="0" w:space="0" w:color="auto"/>
            <w:left w:val="none" w:sz="0" w:space="0" w:color="auto"/>
            <w:bottom w:val="none" w:sz="0" w:space="0" w:color="auto"/>
            <w:right w:val="none" w:sz="0" w:space="0" w:color="auto"/>
          </w:divBdr>
        </w:div>
        <w:div w:id="1749233276">
          <w:marLeft w:val="0"/>
          <w:marRight w:val="0"/>
          <w:marTop w:val="0"/>
          <w:marBottom w:val="0"/>
          <w:divBdr>
            <w:top w:val="none" w:sz="0" w:space="0" w:color="auto"/>
            <w:left w:val="none" w:sz="0" w:space="0" w:color="auto"/>
            <w:bottom w:val="none" w:sz="0" w:space="0" w:color="auto"/>
            <w:right w:val="none" w:sz="0" w:space="0" w:color="auto"/>
          </w:divBdr>
        </w:div>
        <w:div w:id="1845902115">
          <w:marLeft w:val="0"/>
          <w:marRight w:val="0"/>
          <w:marTop w:val="0"/>
          <w:marBottom w:val="0"/>
          <w:divBdr>
            <w:top w:val="none" w:sz="0" w:space="0" w:color="auto"/>
            <w:left w:val="none" w:sz="0" w:space="0" w:color="auto"/>
            <w:bottom w:val="none" w:sz="0" w:space="0" w:color="auto"/>
            <w:right w:val="none" w:sz="0" w:space="0" w:color="auto"/>
          </w:divBdr>
        </w:div>
        <w:div w:id="987975584">
          <w:marLeft w:val="0"/>
          <w:marRight w:val="0"/>
          <w:marTop w:val="0"/>
          <w:marBottom w:val="0"/>
          <w:divBdr>
            <w:top w:val="none" w:sz="0" w:space="0" w:color="auto"/>
            <w:left w:val="none" w:sz="0" w:space="0" w:color="auto"/>
            <w:bottom w:val="none" w:sz="0" w:space="0" w:color="auto"/>
            <w:right w:val="none" w:sz="0" w:space="0" w:color="auto"/>
          </w:divBdr>
        </w:div>
        <w:div w:id="1513031265">
          <w:marLeft w:val="0"/>
          <w:marRight w:val="0"/>
          <w:marTop w:val="0"/>
          <w:marBottom w:val="0"/>
          <w:divBdr>
            <w:top w:val="none" w:sz="0" w:space="0" w:color="auto"/>
            <w:left w:val="none" w:sz="0" w:space="0" w:color="auto"/>
            <w:bottom w:val="none" w:sz="0" w:space="0" w:color="auto"/>
            <w:right w:val="none" w:sz="0" w:space="0" w:color="auto"/>
          </w:divBdr>
        </w:div>
        <w:div w:id="861550208">
          <w:marLeft w:val="0"/>
          <w:marRight w:val="0"/>
          <w:marTop w:val="0"/>
          <w:marBottom w:val="0"/>
          <w:divBdr>
            <w:top w:val="none" w:sz="0" w:space="0" w:color="auto"/>
            <w:left w:val="none" w:sz="0" w:space="0" w:color="auto"/>
            <w:bottom w:val="none" w:sz="0" w:space="0" w:color="auto"/>
            <w:right w:val="none" w:sz="0" w:space="0" w:color="auto"/>
          </w:divBdr>
        </w:div>
        <w:div w:id="1529446291">
          <w:marLeft w:val="0"/>
          <w:marRight w:val="0"/>
          <w:marTop w:val="0"/>
          <w:marBottom w:val="0"/>
          <w:divBdr>
            <w:top w:val="none" w:sz="0" w:space="0" w:color="auto"/>
            <w:left w:val="none" w:sz="0" w:space="0" w:color="auto"/>
            <w:bottom w:val="none" w:sz="0" w:space="0" w:color="auto"/>
            <w:right w:val="none" w:sz="0" w:space="0" w:color="auto"/>
          </w:divBdr>
        </w:div>
        <w:div w:id="1346783366">
          <w:marLeft w:val="0"/>
          <w:marRight w:val="0"/>
          <w:marTop w:val="0"/>
          <w:marBottom w:val="0"/>
          <w:divBdr>
            <w:top w:val="none" w:sz="0" w:space="0" w:color="auto"/>
            <w:left w:val="none" w:sz="0" w:space="0" w:color="auto"/>
            <w:bottom w:val="none" w:sz="0" w:space="0" w:color="auto"/>
            <w:right w:val="none" w:sz="0" w:space="0" w:color="auto"/>
          </w:divBdr>
        </w:div>
        <w:div w:id="1416852624">
          <w:marLeft w:val="0"/>
          <w:marRight w:val="0"/>
          <w:marTop w:val="0"/>
          <w:marBottom w:val="0"/>
          <w:divBdr>
            <w:top w:val="none" w:sz="0" w:space="0" w:color="auto"/>
            <w:left w:val="none" w:sz="0" w:space="0" w:color="auto"/>
            <w:bottom w:val="none" w:sz="0" w:space="0" w:color="auto"/>
            <w:right w:val="none" w:sz="0" w:space="0" w:color="auto"/>
          </w:divBdr>
        </w:div>
        <w:div w:id="1505439319">
          <w:marLeft w:val="0"/>
          <w:marRight w:val="0"/>
          <w:marTop w:val="0"/>
          <w:marBottom w:val="0"/>
          <w:divBdr>
            <w:top w:val="none" w:sz="0" w:space="0" w:color="auto"/>
            <w:left w:val="none" w:sz="0" w:space="0" w:color="auto"/>
            <w:bottom w:val="none" w:sz="0" w:space="0" w:color="auto"/>
            <w:right w:val="none" w:sz="0" w:space="0" w:color="auto"/>
          </w:divBdr>
        </w:div>
        <w:div w:id="1733623966">
          <w:marLeft w:val="0"/>
          <w:marRight w:val="0"/>
          <w:marTop w:val="0"/>
          <w:marBottom w:val="0"/>
          <w:divBdr>
            <w:top w:val="none" w:sz="0" w:space="0" w:color="auto"/>
            <w:left w:val="none" w:sz="0" w:space="0" w:color="auto"/>
            <w:bottom w:val="none" w:sz="0" w:space="0" w:color="auto"/>
            <w:right w:val="none" w:sz="0" w:space="0" w:color="auto"/>
          </w:divBdr>
        </w:div>
        <w:div w:id="641271386">
          <w:marLeft w:val="0"/>
          <w:marRight w:val="0"/>
          <w:marTop w:val="0"/>
          <w:marBottom w:val="0"/>
          <w:divBdr>
            <w:top w:val="none" w:sz="0" w:space="0" w:color="auto"/>
            <w:left w:val="none" w:sz="0" w:space="0" w:color="auto"/>
            <w:bottom w:val="none" w:sz="0" w:space="0" w:color="auto"/>
            <w:right w:val="none" w:sz="0" w:space="0" w:color="auto"/>
          </w:divBdr>
        </w:div>
        <w:div w:id="1055740982">
          <w:marLeft w:val="0"/>
          <w:marRight w:val="0"/>
          <w:marTop w:val="0"/>
          <w:marBottom w:val="0"/>
          <w:divBdr>
            <w:top w:val="none" w:sz="0" w:space="0" w:color="auto"/>
            <w:left w:val="none" w:sz="0" w:space="0" w:color="auto"/>
            <w:bottom w:val="none" w:sz="0" w:space="0" w:color="auto"/>
            <w:right w:val="none" w:sz="0" w:space="0" w:color="auto"/>
          </w:divBdr>
        </w:div>
        <w:div w:id="930546234">
          <w:marLeft w:val="0"/>
          <w:marRight w:val="0"/>
          <w:marTop w:val="0"/>
          <w:marBottom w:val="0"/>
          <w:divBdr>
            <w:top w:val="none" w:sz="0" w:space="0" w:color="auto"/>
            <w:left w:val="none" w:sz="0" w:space="0" w:color="auto"/>
            <w:bottom w:val="none" w:sz="0" w:space="0" w:color="auto"/>
            <w:right w:val="none" w:sz="0" w:space="0" w:color="auto"/>
          </w:divBdr>
        </w:div>
        <w:div w:id="1672564388">
          <w:marLeft w:val="0"/>
          <w:marRight w:val="0"/>
          <w:marTop w:val="0"/>
          <w:marBottom w:val="0"/>
          <w:divBdr>
            <w:top w:val="none" w:sz="0" w:space="0" w:color="auto"/>
            <w:left w:val="none" w:sz="0" w:space="0" w:color="auto"/>
            <w:bottom w:val="none" w:sz="0" w:space="0" w:color="auto"/>
            <w:right w:val="none" w:sz="0" w:space="0" w:color="auto"/>
          </w:divBdr>
        </w:div>
        <w:div w:id="378863827">
          <w:marLeft w:val="0"/>
          <w:marRight w:val="0"/>
          <w:marTop w:val="0"/>
          <w:marBottom w:val="0"/>
          <w:divBdr>
            <w:top w:val="none" w:sz="0" w:space="0" w:color="auto"/>
            <w:left w:val="none" w:sz="0" w:space="0" w:color="auto"/>
            <w:bottom w:val="none" w:sz="0" w:space="0" w:color="auto"/>
            <w:right w:val="none" w:sz="0" w:space="0" w:color="auto"/>
          </w:divBdr>
        </w:div>
        <w:div w:id="842285468">
          <w:marLeft w:val="0"/>
          <w:marRight w:val="0"/>
          <w:marTop w:val="0"/>
          <w:marBottom w:val="0"/>
          <w:divBdr>
            <w:top w:val="none" w:sz="0" w:space="0" w:color="auto"/>
            <w:left w:val="none" w:sz="0" w:space="0" w:color="auto"/>
            <w:bottom w:val="none" w:sz="0" w:space="0" w:color="auto"/>
            <w:right w:val="none" w:sz="0" w:space="0" w:color="auto"/>
          </w:divBdr>
        </w:div>
        <w:div w:id="279118613">
          <w:marLeft w:val="0"/>
          <w:marRight w:val="0"/>
          <w:marTop w:val="0"/>
          <w:marBottom w:val="0"/>
          <w:divBdr>
            <w:top w:val="none" w:sz="0" w:space="0" w:color="auto"/>
            <w:left w:val="none" w:sz="0" w:space="0" w:color="auto"/>
            <w:bottom w:val="none" w:sz="0" w:space="0" w:color="auto"/>
            <w:right w:val="none" w:sz="0" w:space="0" w:color="auto"/>
          </w:divBdr>
        </w:div>
        <w:div w:id="865753971">
          <w:marLeft w:val="0"/>
          <w:marRight w:val="0"/>
          <w:marTop w:val="0"/>
          <w:marBottom w:val="0"/>
          <w:divBdr>
            <w:top w:val="none" w:sz="0" w:space="0" w:color="auto"/>
            <w:left w:val="none" w:sz="0" w:space="0" w:color="auto"/>
            <w:bottom w:val="none" w:sz="0" w:space="0" w:color="auto"/>
            <w:right w:val="none" w:sz="0" w:space="0" w:color="auto"/>
          </w:divBdr>
        </w:div>
        <w:div w:id="1528524321">
          <w:marLeft w:val="0"/>
          <w:marRight w:val="0"/>
          <w:marTop w:val="0"/>
          <w:marBottom w:val="0"/>
          <w:divBdr>
            <w:top w:val="none" w:sz="0" w:space="0" w:color="auto"/>
            <w:left w:val="none" w:sz="0" w:space="0" w:color="auto"/>
            <w:bottom w:val="none" w:sz="0" w:space="0" w:color="auto"/>
            <w:right w:val="none" w:sz="0" w:space="0" w:color="auto"/>
          </w:divBdr>
        </w:div>
        <w:div w:id="574366381">
          <w:marLeft w:val="0"/>
          <w:marRight w:val="0"/>
          <w:marTop w:val="0"/>
          <w:marBottom w:val="0"/>
          <w:divBdr>
            <w:top w:val="none" w:sz="0" w:space="0" w:color="auto"/>
            <w:left w:val="none" w:sz="0" w:space="0" w:color="auto"/>
            <w:bottom w:val="none" w:sz="0" w:space="0" w:color="auto"/>
            <w:right w:val="none" w:sz="0" w:space="0" w:color="auto"/>
          </w:divBdr>
        </w:div>
        <w:div w:id="1184248751">
          <w:marLeft w:val="0"/>
          <w:marRight w:val="0"/>
          <w:marTop w:val="0"/>
          <w:marBottom w:val="0"/>
          <w:divBdr>
            <w:top w:val="none" w:sz="0" w:space="0" w:color="auto"/>
            <w:left w:val="none" w:sz="0" w:space="0" w:color="auto"/>
            <w:bottom w:val="none" w:sz="0" w:space="0" w:color="auto"/>
            <w:right w:val="none" w:sz="0" w:space="0" w:color="auto"/>
          </w:divBdr>
        </w:div>
        <w:div w:id="1364210081">
          <w:marLeft w:val="0"/>
          <w:marRight w:val="0"/>
          <w:marTop w:val="0"/>
          <w:marBottom w:val="0"/>
          <w:divBdr>
            <w:top w:val="none" w:sz="0" w:space="0" w:color="auto"/>
            <w:left w:val="none" w:sz="0" w:space="0" w:color="auto"/>
            <w:bottom w:val="none" w:sz="0" w:space="0" w:color="auto"/>
            <w:right w:val="none" w:sz="0" w:space="0" w:color="auto"/>
          </w:divBdr>
        </w:div>
        <w:div w:id="215749736">
          <w:marLeft w:val="0"/>
          <w:marRight w:val="0"/>
          <w:marTop w:val="0"/>
          <w:marBottom w:val="0"/>
          <w:divBdr>
            <w:top w:val="none" w:sz="0" w:space="0" w:color="auto"/>
            <w:left w:val="none" w:sz="0" w:space="0" w:color="auto"/>
            <w:bottom w:val="none" w:sz="0" w:space="0" w:color="auto"/>
            <w:right w:val="none" w:sz="0" w:space="0" w:color="auto"/>
          </w:divBdr>
        </w:div>
        <w:div w:id="1704548779">
          <w:marLeft w:val="0"/>
          <w:marRight w:val="0"/>
          <w:marTop w:val="0"/>
          <w:marBottom w:val="0"/>
          <w:divBdr>
            <w:top w:val="none" w:sz="0" w:space="0" w:color="auto"/>
            <w:left w:val="none" w:sz="0" w:space="0" w:color="auto"/>
            <w:bottom w:val="none" w:sz="0" w:space="0" w:color="auto"/>
            <w:right w:val="none" w:sz="0" w:space="0" w:color="auto"/>
          </w:divBdr>
        </w:div>
        <w:div w:id="225185965">
          <w:marLeft w:val="0"/>
          <w:marRight w:val="0"/>
          <w:marTop w:val="0"/>
          <w:marBottom w:val="0"/>
          <w:divBdr>
            <w:top w:val="none" w:sz="0" w:space="0" w:color="auto"/>
            <w:left w:val="none" w:sz="0" w:space="0" w:color="auto"/>
            <w:bottom w:val="none" w:sz="0" w:space="0" w:color="auto"/>
            <w:right w:val="none" w:sz="0" w:space="0" w:color="auto"/>
          </w:divBdr>
        </w:div>
        <w:div w:id="983116962">
          <w:marLeft w:val="0"/>
          <w:marRight w:val="0"/>
          <w:marTop w:val="0"/>
          <w:marBottom w:val="0"/>
          <w:divBdr>
            <w:top w:val="none" w:sz="0" w:space="0" w:color="auto"/>
            <w:left w:val="none" w:sz="0" w:space="0" w:color="auto"/>
            <w:bottom w:val="none" w:sz="0" w:space="0" w:color="auto"/>
            <w:right w:val="none" w:sz="0" w:space="0" w:color="auto"/>
          </w:divBdr>
        </w:div>
        <w:div w:id="1169253585">
          <w:marLeft w:val="0"/>
          <w:marRight w:val="0"/>
          <w:marTop w:val="0"/>
          <w:marBottom w:val="0"/>
          <w:divBdr>
            <w:top w:val="none" w:sz="0" w:space="0" w:color="auto"/>
            <w:left w:val="none" w:sz="0" w:space="0" w:color="auto"/>
            <w:bottom w:val="none" w:sz="0" w:space="0" w:color="auto"/>
            <w:right w:val="none" w:sz="0" w:space="0" w:color="auto"/>
          </w:divBdr>
        </w:div>
        <w:div w:id="1531796507">
          <w:marLeft w:val="0"/>
          <w:marRight w:val="0"/>
          <w:marTop w:val="0"/>
          <w:marBottom w:val="0"/>
          <w:divBdr>
            <w:top w:val="none" w:sz="0" w:space="0" w:color="auto"/>
            <w:left w:val="none" w:sz="0" w:space="0" w:color="auto"/>
            <w:bottom w:val="none" w:sz="0" w:space="0" w:color="auto"/>
            <w:right w:val="none" w:sz="0" w:space="0" w:color="auto"/>
          </w:divBdr>
        </w:div>
        <w:div w:id="768232245">
          <w:marLeft w:val="0"/>
          <w:marRight w:val="0"/>
          <w:marTop w:val="0"/>
          <w:marBottom w:val="0"/>
          <w:divBdr>
            <w:top w:val="none" w:sz="0" w:space="0" w:color="auto"/>
            <w:left w:val="none" w:sz="0" w:space="0" w:color="auto"/>
            <w:bottom w:val="none" w:sz="0" w:space="0" w:color="auto"/>
            <w:right w:val="none" w:sz="0" w:space="0" w:color="auto"/>
          </w:divBdr>
        </w:div>
        <w:div w:id="1216115551">
          <w:marLeft w:val="0"/>
          <w:marRight w:val="0"/>
          <w:marTop w:val="0"/>
          <w:marBottom w:val="0"/>
          <w:divBdr>
            <w:top w:val="none" w:sz="0" w:space="0" w:color="auto"/>
            <w:left w:val="none" w:sz="0" w:space="0" w:color="auto"/>
            <w:bottom w:val="none" w:sz="0" w:space="0" w:color="auto"/>
            <w:right w:val="none" w:sz="0" w:space="0" w:color="auto"/>
          </w:divBdr>
        </w:div>
        <w:div w:id="789055044">
          <w:marLeft w:val="0"/>
          <w:marRight w:val="0"/>
          <w:marTop w:val="0"/>
          <w:marBottom w:val="0"/>
          <w:divBdr>
            <w:top w:val="none" w:sz="0" w:space="0" w:color="auto"/>
            <w:left w:val="none" w:sz="0" w:space="0" w:color="auto"/>
            <w:bottom w:val="none" w:sz="0" w:space="0" w:color="auto"/>
            <w:right w:val="none" w:sz="0" w:space="0" w:color="auto"/>
          </w:divBdr>
        </w:div>
        <w:div w:id="1890533295">
          <w:marLeft w:val="0"/>
          <w:marRight w:val="0"/>
          <w:marTop w:val="0"/>
          <w:marBottom w:val="0"/>
          <w:divBdr>
            <w:top w:val="none" w:sz="0" w:space="0" w:color="auto"/>
            <w:left w:val="none" w:sz="0" w:space="0" w:color="auto"/>
            <w:bottom w:val="none" w:sz="0" w:space="0" w:color="auto"/>
            <w:right w:val="none" w:sz="0" w:space="0" w:color="auto"/>
          </w:divBdr>
        </w:div>
        <w:div w:id="831485230">
          <w:marLeft w:val="0"/>
          <w:marRight w:val="0"/>
          <w:marTop w:val="0"/>
          <w:marBottom w:val="0"/>
          <w:divBdr>
            <w:top w:val="none" w:sz="0" w:space="0" w:color="auto"/>
            <w:left w:val="none" w:sz="0" w:space="0" w:color="auto"/>
            <w:bottom w:val="none" w:sz="0" w:space="0" w:color="auto"/>
            <w:right w:val="none" w:sz="0" w:space="0" w:color="auto"/>
          </w:divBdr>
        </w:div>
        <w:div w:id="290014718">
          <w:marLeft w:val="0"/>
          <w:marRight w:val="0"/>
          <w:marTop w:val="0"/>
          <w:marBottom w:val="0"/>
          <w:divBdr>
            <w:top w:val="none" w:sz="0" w:space="0" w:color="auto"/>
            <w:left w:val="none" w:sz="0" w:space="0" w:color="auto"/>
            <w:bottom w:val="none" w:sz="0" w:space="0" w:color="auto"/>
            <w:right w:val="none" w:sz="0" w:space="0" w:color="auto"/>
          </w:divBdr>
        </w:div>
        <w:div w:id="721905666">
          <w:marLeft w:val="0"/>
          <w:marRight w:val="0"/>
          <w:marTop w:val="0"/>
          <w:marBottom w:val="0"/>
          <w:divBdr>
            <w:top w:val="none" w:sz="0" w:space="0" w:color="auto"/>
            <w:left w:val="none" w:sz="0" w:space="0" w:color="auto"/>
            <w:bottom w:val="none" w:sz="0" w:space="0" w:color="auto"/>
            <w:right w:val="none" w:sz="0" w:space="0" w:color="auto"/>
          </w:divBdr>
        </w:div>
        <w:div w:id="1085809921">
          <w:marLeft w:val="0"/>
          <w:marRight w:val="0"/>
          <w:marTop w:val="0"/>
          <w:marBottom w:val="0"/>
          <w:divBdr>
            <w:top w:val="none" w:sz="0" w:space="0" w:color="auto"/>
            <w:left w:val="none" w:sz="0" w:space="0" w:color="auto"/>
            <w:bottom w:val="none" w:sz="0" w:space="0" w:color="auto"/>
            <w:right w:val="none" w:sz="0" w:space="0" w:color="auto"/>
          </w:divBdr>
        </w:div>
        <w:div w:id="760030316">
          <w:marLeft w:val="0"/>
          <w:marRight w:val="0"/>
          <w:marTop w:val="0"/>
          <w:marBottom w:val="0"/>
          <w:divBdr>
            <w:top w:val="none" w:sz="0" w:space="0" w:color="auto"/>
            <w:left w:val="none" w:sz="0" w:space="0" w:color="auto"/>
            <w:bottom w:val="none" w:sz="0" w:space="0" w:color="auto"/>
            <w:right w:val="none" w:sz="0" w:space="0" w:color="auto"/>
          </w:divBdr>
        </w:div>
        <w:div w:id="1155881133">
          <w:marLeft w:val="0"/>
          <w:marRight w:val="0"/>
          <w:marTop w:val="0"/>
          <w:marBottom w:val="0"/>
          <w:divBdr>
            <w:top w:val="none" w:sz="0" w:space="0" w:color="auto"/>
            <w:left w:val="none" w:sz="0" w:space="0" w:color="auto"/>
            <w:bottom w:val="none" w:sz="0" w:space="0" w:color="auto"/>
            <w:right w:val="none" w:sz="0" w:space="0" w:color="auto"/>
          </w:divBdr>
        </w:div>
        <w:div w:id="2093234201">
          <w:marLeft w:val="0"/>
          <w:marRight w:val="0"/>
          <w:marTop w:val="0"/>
          <w:marBottom w:val="0"/>
          <w:divBdr>
            <w:top w:val="none" w:sz="0" w:space="0" w:color="auto"/>
            <w:left w:val="none" w:sz="0" w:space="0" w:color="auto"/>
            <w:bottom w:val="none" w:sz="0" w:space="0" w:color="auto"/>
            <w:right w:val="none" w:sz="0" w:space="0" w:color="auto"/>
          </w:divBdr>
        </w:div>
      </w:divsChild>
    </w:div>
    <w:div w:id="1053701892">
      <w:bodyDiv w:val="1"/>
      <w:marLeft w:val="0"/>
      <w:marRight w:val="0"/>
      <w:marTop w:val="0"/>
      <w:marBottom w:val="0"/>
      <w:divBdr>
        <w:top w:val="none" w:sz="0" w:space="0" w:color="auto"/>
        <w:left w:val="none" w:sz="0" w:space="0" w:color="auto"/>
        <w:bottom w:val="none" w:sz="0" w:space="0" w:color="auto"/>
        <w:right w:val="none" w:sz="0" w:space="0" w:color="auto"/>
      </w:divBdr>
    </w:div>
    <w:div w:id="1080566285">
      <w:bodyDiv w:val="1"/>
      <w:marLeft w:val="0"/>
      <w:marRight w:val="0"/>
      <w:marTop w:val="0"/>
      <w:marBottom w:val="0"/>
      <w:divBdr>
        <w:top w:val="none" w:sz="0" w:space="0" w:color="auto"/>
        <w:left w:val="none" w:sz="0" w:space="0" w:color="auto"/>
        <w:bottom w:val="none" w:sz="0" w:space="0" w:color="auto"/>
        <w:right w:val="none" w:sz="0" w:space="0" w:color="auto"/>
      </w:divBdr>
    </w:div>
    <w:div w:id="1150561617">
      <w:bodyDiv w:val="1"/>
      <w:marLeft w:val="0"/>
      <w:marRight w:val="0"/>
      <w:marTop w:val="0"/>
      <w:marBottom w:val="0"/>
      <w:divBdr>
        <w:top w:val="none" w:sz="0" w:space="0" w:color="auto"/>
        <w:left w:val="none" w:sz="0" w:space="0" w:color="auto"/>
        <w:bottom w:val="none" w:sz="0" w:space="0" w:color="auto"/>
        <w:right w:val="none" w:sz="0" w:space="0" w:color="auto"/>
      </w:divBdr>
    </w:div>
    <w:div w:id="1247883307">
      <w:bodyDiv w:val="1"/>
      <w:marLeft w:val="0"/>
      <w:marRight w:val="0"/>
      <w:marTop w:val="0"/>
      <w:marBottom w:val="0"/>
      <w:divBdr>
        <w:top w:val="none" w:sz="0" w:space="0" w:color="auto"/>
        <w:left w:val="none" w:sz="0" w:space="0" w:color="auto"/>
        <w:bottom w:val="none" w:sz="0" w:space="0" w:color="auto"/>
        <w:right w:val="none" w:sz="0" w:space="0" w:color="auto"/>
      </w:divBdr>
    </w:div>
    <w:div w:id="1293680760">
      <w:bodyDiv w:val="1"/>
      <w:marLeft w:val="0"/>
      <w:marRight w:val="0"/>
      <w:marTop w:val="0"/>
      <w:marBottom w:val="0"/>
      <w:divBdr>
        <w:top w:val="none" w:sz="0" w:space="0" w:color="auto"/>
        <w:left w:val="none" w:sz="0" w:space="0" w:color="auto"/>
        <w:bottom w:val="none" w:sz="0" w:space="0" w:color="auto"/>
        <w:right w:val="none" w:sz="0" w:space="0" w:color="auto"/>
      </w:divBdr>
    </w:div>
    <w:div w:id="1310280451">
      <w:bodyDiv w:val="1"/>
      <w:marLeft w:val="0"/>
      <w:marRight w:val="0"/>
      <w:marTop w:val="0"/>
      <w:marBottom w:val="0"/>
      <w:divBdr>
        <w:top w:val="none" w:sz="0" w:space="0" w:color="auto"/>
        <w:left w:val="none" w:sz="0" w:space="0" w:color="auto"/>
        <w:bottom w:val="none" w:sz="0" w:space="0" w:color="auto"/>
        <w:right w:val="none" w:sz="0" w:space="0" w:color="auto"/>
      </w:divBdr>
    </w:div>
    <w:div w:id="1357659619">
      <w:bodyDiv w:val="1"/>
      <w:marLeft w:val="0"/>
      <w:marRight w:val="0"/>
      <w:marTop w:val="0"/>
      <w:marBottom w:val="0"/>
      <w:divBdr>
        <w:top w:val="none" w:sz="0" w:space="0" w:color="auto"/>
        <w:left w:val="none" w:sz="0" w:space="0" w:color="auto"/>
        <w:bottom w:val="none" w:sz="0" w:space="0" w:color="auto"/>
        <w:right w:val="none" w:sz="0" w:space="0" w:color="auto"/>
      </w:divBdr>
    </w:div>
    <w:div w:id="1393381590">
      <w:bodyDiv w:val="1"/>
      <w:marLeft w:val="0"/>
      <w:marRight w:val="0"/>
      <w:marTop w:val="0"/>
      <w:marBottom w:val="0"/>
      <w:divBdr>
        <w:top w:val="none" w:sz="0" w:space="0" w:color="auto"/>
        <w:left w:val="none" w:sz="0" w:space="0" w:color="auto"/>
        <w:bottom w:val="none" w:sz="0" w:space="0" w:color="auto"/>
        <w:right w:val="none" w:sz="0" w:space="0" w:color="auto"/>
      </w:divBdr>
    </w:div>
    <w:div w:id="1415779468">
      <w:bodyDiv w:val="1"/>
      <w:marLeft w:val="0"/>
      <w:marRight w:val="0"/>
      <w:marTop w:val="0"/>
      <w:marBottom w:val="0"/>
      <w:divBdr>
        <w:top w:val="none" w:sz="0" w:space="0" w:color="auto"/>
        <w:left w:val="none" w:sz="0" w:space="0" w:color="auto"/>
        <w:bottom w:val="none" w:sz="0" w:space="0" w:color="auto"/>
        <w:right w:val="none" w:sz="0" w:space="0" w:color="auto"/>
      </w:divBdr>
    </w:div>
    <w:div w:id="1459492941">
      <w:bodyDiv w:val="1"/>
      <w:marLeft w:val="0"/>
      <w:marRight w:val="0"/>
      <w:marTop w:val="0"/>
      <w:marBottom w:val="0"/>
      <w:divBdr>
        <w:top w:val="none" w:sz="0" w:space="0" w:color="auto"/>
        <w:left w:val="none" w:sz="0" w:space="0" w:color="auto"/>
        <w:bottom w:val="none" w:sz="0" w:space="0" w:color="auto"/>
        <w:right w:val="none" w:sz="0" w:space="0" w:color="auto"/>
      </w:divBdr>
    </w:div>
    <w:div w:id="1563175184">
      <w:bodyDiv w:val="1"/>
      <w:marLeft w:val="0"/>
      <w:marRight w:val="0"/>
      <w:marTop w:val="0"/>
      <w:marBottom w:val="0"/>
      <w:divBdr>
        <w:top w:val="none" w:sz="0" w:space="0" w:color="auto"/>
        <w:left w:val="none" w:sz="0" w:space="0" w:color="auto"/>
        <w:bottom w:val="none" w:sz="0" w:space="0" w:color="auto"/>
        <w:right w:val="none" w:sz="0" w:space="0" w:color="auto"/>
      </w:divBdr>
    </w:div>
    <w:div w:id="1747218402">
      <w:bodyDiv w:val="1"/>
      <w:marLeft w:val="0"/>
      <w:marRight w:val="0"/>
      <w:marTop w:val="0"/>
      <w:marBottom w:val="0"/>
      <w:divBdr>
        <w:top w:val="none" w:sz="0" w:space="0" w:color="auto"/>
        <w:left w:val="none" w:sz="0" w:space="0" w:color="auto"/>
        <w:bottom w:val="none" w:sz="0" w:space="0" w:color="auto"/>
        <w:right w:val="none" w:sz="0" w:space="0" w:color="auto"/>
      </w:divBdr>
    </w:div>
    <w:div w:id="1789809713">
      <w:bodyDiv w:val="1"/>
      <w:marLeft w:val="0"/>
      <w:marRight w:val="0"/>
      <w:marTop w:val="0"/>
      <w:marBottom w:val="0"/>
      <w:divBdr>
        <w:top w:val="none" w:sz="0" w:space="0" w:color="auto"/>
        <w:left w:val="none" w:sz="0" w:space="0" w:color="auto"/>
        <w:bottom w:val="none" w:sz="0" w:space="0" w:color="auto"/>
        <w:right w:val="none" w:sz="0" w:space="0" w:color="auto"/>
      </w:divBdr>
    </w:div>
    <w:div w:id="1813281262">
      <w:bodyDiv w:val="1"/>
      <w:marLeft w:val="0"/>
      <w:marRight w:val="0"/>
      <w:marTop w:val="0"/>
      <w:marBottom w:val="0"/>
      <w:divBdr>
        <w:top w:val="none" w:sz="0" w:space="0" w:color="auto"/>
        <w:left w:val="none" w:sz="0" w:space="0" w:color="auto"/>
        <w:bottom w:val="none" w:sz="0" w:space="0" w:color="auto"/>
        <w:right w:val="none" w:sz="0" w:space="0" w:color="auto"/>
      </w:divBdr>
    </w:div>
    <w:div w:id="1873691776">
      <w:bodyDiv w:val="1"/>
      <w:marLeft w:val="0"/>
      <w:marRight w:val="0"/>
      <w:marTop w:val="0"/>
      <w:marBottom w:val="0"/>
      <w:divBdr>
        <w:top w:val="none" w:sz="0" w:space="0" w:color="auto"/>
        <w:left w:val="none" w:sz="0" w:space="0" w:color="auto"/>
        <w:bottom w:val="none" w:sz="0" w:space="0" w:color="auto"/>
        <w:right w:val="none" w:sz="0" w:space="0" w:color="auto"/>
      </w:divBdr>
    </w:div>
    <w:div w:id="1877236250">
      <w:bodyDiv w:val="1"/>
      <w:marLeft w:val="0"/>
      <w:marRight w:val="0"/>
      <w:marTop w:val="0"/>
      <w:marBottom w:val="0"/>
      <w:divBdr>
        <w:top w:val="none" w:sz="0" w:space="0" w:color="auto"/>
        <w:left w:val="none" w:sz="0" w:space="0" w:color="auto"/>
        <w:bottom w:val="none" w:sz="0" w:space="0" w:color="auto"/>
        <w:right w:val="none" w:sz="0" w:space="0" w:color="auto"/>
      </w:divBdr>
    </w:div>
    <w:div w:id="1879076637">
      <w:bodyDiv w:val="1"/>
      <w:marLeft w:val="0"/>
      <w:marRight w:val="0"/>
      <w:marTop w:val="0"/>
      <w:marBottom w:val="0"/>
      <w:divBdr>
        <w:top w:val="none" w:sz="0" w:space="0" w:color="auto"/>
        <w:left w:val="none" w:sz="0" w:space="0" w:color="auto"/>
        <w:bottom w:val="none" w:sz="0" w:space="0" w:color="auto"/>
        <w:right w:val="none" w:sz="0" w:space="0" w:color="auto"/>
      </w:divBdr>
      <w:divsChild>
        <w:div w:id="388959009">
          <w:marLeft w:val="0"/>
          <w:marRight w:val="0"/>
          <w:marTop w:val="0"/>
          <w:marBottom w:val="0"/>
          <w:divBdr>
            <w:top w:val="none" w:sz="0" w:space="0" w:color="auto"/>
            <w:left w:val="none" w:sz="0" w:space="0" w:color="auto"/>
            <w:bottom w:val="none" w:sz="0" w:space="0" w:color="auto"/>
            <w:right w:val="none" w:sz="0" w:space="0" w:color="auto"/>
          </w:divBdr>
          <w:divsChild>
            <w:div w:id="1201699303">
              <w:marLeft w:val="0"/>
              <w:marRight w:val="0"/>
              <w:marTop w:val="0"/>
              <w:marBottom w:val="0"/>
              <w:divBdr>
                <w:top w:val="none" w:sz="0" w:space="0" w:color="auto"/>
                <w:left w:val="none" w:sz="0" w:space="0" w:color="auto"/>
                <w:bottom w:val="none" w:sz="0" w:space="0" w:color="auto"/>
                <w:right w:val="none" w:sz="0" w:space="0" w:color="auto"/>
              </w:divBdr>
            </w:div>
            <w:div w:id="851988620">
              <w:marLeft w:val="0"/>
              <w:marRight w:val="0"/>
              <w:marTop w:val="0"/>
              <w:marBottom w:val="0"/>
              <w:divBdr>
                <w:top w:val="none" w:sz="0" w:space="0" w:color="auto"/>
                <w:left w:val="none" w:sz="0" w:space="0" w:color="auto"/>
                <w:bottom w:val="none" w:sz="0" w:space="0" w:color="auto"/>
                <w:right w:val="none" w:sz="0" w:space="0" w:color="auto"/>
              </w:divBdr>
            </w:div>
            <w:div w:id="934947037">
              <w:marLeft w:val="0"/>
              <w:marRight w:val="0"/>
              <w:marTop w:val="0"/>
              <w:marBottom w:val="0"/>
              <w:divBdr>
                <w:top w:val="none" w:sz="0" w:space="0" w:color="auto"/>
                <w:left w:val="none" w:sz="0" w:space="0" w:color="auto"/>
                <w:bottom w:val="none" w:sz="0" w:space="0" w:color="auto"/>
                <w:right w:val="none" w:sz="0" w:space="0" w:color="auto"/>
              </w:divBdr>
            </w:div>
            <w:div w:id="882332393">
              <w:marLeft w:val="0"/>
              <w:marRight w:val="0"/>
              <w:marTop w:val="0"/>
              <w:marBottom w:val="0"/>
              <w:divBdr>
                <w:top w:val="none" w:sz="0" w:space="0" w:color="auto"/>
                <w:left w:val="none" w:sz="0" w:space="0" w:color="auto"/>
                <w:bottom w:val="none" w:sz="0" w:space="0" w:color="auto"/>
                <w:right w:val="none" w:sz="0" w:space="0" w:color="auto"/>
              </w:divBdr>
            </w:div>
            <w:div w:id="1733313907">
              <w:marLeft w:val="0"/>
              <w:marRight w:val="0"/>
              <w:marTop w:val="0"/>
              <w:marBottom w:val="0"/>
              <w:divBdr>
                <w:top w:val="none" w:sz="0" w:space="0" w:color="auto"/>
                <w:left w:val="none" w:sz="0" w:space="0" w:color="auto"/>
                <w:bottom w:val="none" w:sz="0" w:space="0" w:color="auto"/>
                <w:right w:val="none" w:sz="0" w:space="0" w:color="auto"/>
              </w:divBdr>
            </w:div>
            <w:div w:id="1990089226">
              <w:marLeft w:val="0"/>
              <w:marRight w:val="0"/>
              <w:marTop w:val="0"/>
              <w:marBottom w:val="0"/>
              <w:divBdr>
                <w:top w:val="none" w:sz="0" w:space="0" w:color="auto"/>
                <w:left w:val="none" w:sz="0" w:space="0" w:color="auto"/>
                <w:bottom w:val="none" w:sz="0" w:space="0" w:color="auto"/>
                <w:right w:val="none" w:sz="0" w:space="0" w:color="auto"/>
              </w:divBdr>
            </w:div>
            <w:div w:id="1639457378">
              <w:marLeft w:val="0"/>
              <w:marRight w:val="0"/>
              <w:marTop w:val="0"/>
              <w:marBottom w:val="0"/>
              <w:divBdr>
                <w:top w:val="none" w:sz="0" w:space="0" w:color="auto"/>
                <w:left w:val="none" w:sz="0" w:space="0" w:color="auto"/>
                <w:bottom w:val="none" w:sz="0" w:space="0" w:color="auto"/>
                <w:right w:val="none" w:sz="0" w:space="0" w:color="auto"/>
              </w:divBdr>
            </w:div>
            <w:div w:id="699625406">
              <w:marLeft w:val="0"/>
              <w:marRight w:val="0"/>
              <w:marTop w:val="0"/>
              <w:marBottom w:val="0"/>
              <w:divBdr>
                <w:top w:val="none" w:sz="0" w:space="0" w:color="auto"/>
                <w:left w:val="none" w:sz="0" w:space="0" w:color="auto"/>
                <w:bottom w:val="none" w:sz="0" w:space="0" w:color="auto"/>
                <w:right w:val="none" w:sz="0" w:space="0" w:color="auto"/>
              </w:divBdr>
            </w:div>
            <w:div w:id="2107186337">
              <w:marLeft w:val="0"/>
              <w:marRight w:val="0"/>
              <w:marTop w:val="0"/>
              <w:marBottom w:val="0"/>
              <w:divBdr>
                <w:top w:val="none" w:sz="0" w:space="0" w:color="auto"/>
                <w:left w:val="none" w:sz="0" w:space="0" w:color="auto"/>
                <w:bottom w:val="none" w:sz="0" w:space="0" w:color="auto"/>
                <w:right w:val="none" w:sz="0" w:space="0" w:color="auto"/>
              </w:divBdr>
            </w:div>
            <w:div w:id="1473055964">
              <w:marLeft w:val="0"/>
              <w:marRight w:val="0"/>
              <w:marTop w:val="0"/>
              <w:marBottom w:val="0"/>
              <w:divBdr>
                <w:top w:val="none" w:sz="0" w:space="0" w:color="auto"/>
                <w:left w:val="none" w:sz="0" w:space="0" w:color="auto"/>
                <w:bottom w:val="none" w:sz="0" w:space="0" w:color="auto"/>
                <w:right w:val="none" w:sz="0" w:space="0" w:color="auto"/>
              </w:divBdr>
            </w:div>
            <w:div w:id="1400445321">
              <w:marLeft w:val="0"/>
              <w:marRight w:val="0"/>
              <w:marTop w:val="0"/>
              <w:marBottom w:val="0"/>
              <w:divBdr>
                <w:top w:val="none" w:sz="0" w:space="0" w:color="auto"/>
                <w:left w:val="none" w:sz="0" w:space="0" w:color="auto"/>
                <w:bottom w:val="none" w:sz="0" w:space="0" w:color="auto"/>
                <w:right w:val="none" w:sz="0" w:space="0" w:color="auto"/>
              </w:divBdr>
            </w:div>
            <w:div w:id="911813576">
              <w:marLeft w:val="0"/>
              <w:marRight w:val="0"/>
              <w:marTop w:val="0"/>
              <w:marBottom w:val="0"/>
              <w:divBdr>
                <w:top w:val="none" w:sz="0" w:space="0" w:color="auto"/>
                <w:left w:val="none" w:sz="0" w:space="0" w:color="auto"/>
                <w:bottom w:val="none" w:sz="0" w:space="0" w:color="auto"/>
                <w:right w:val="none" w:sz="0" w:space="0" w:color="auto"/>
              </w:divBdr>
            </w:div>
            <w:div w:id="551769281">
              <w:marLeft w:val="0"/>
              <w:marRight w:val="0"/>
              <w:marTop w:val="0"/>
              <w:marBottom w:val="0"/>
              <w:divBdr>
                <w:top w:val="none" w:sz="0" w:space="0" w:color="auto"/>
                <w:left w:val="none" w:sz="0" w:space="0" w:color="auto"/>
                <w:bottom w:val="none" w:sz="0" w:space="0" w:color="auto"/>
                <w:right w:val="none" w:sz="0" w:space="0" w:color="auto"/>
              </w:divBdr>
            </w:div>
            <w:div w:id="121654706">
              <w:marLeft w:val="0"/>
              <w:marRight w:val="0"/>
              <w:marTop w:val="0"/>
              <w:marBottom w:val="0"/>
              <w:divBdr>
                <w:top w:val="none" w:sz="0" w:space="0" w:color="auto"/>
                <w:left w:val="none" w:sz="0" w:space="0" w:color="auto"/>
                <w:bottom w:val="none" w:sz="0" w:space="0" w:color="auto"/>
                <w:right w:val="none" w:sz="0" w:space="0" w:color="auto"/>
              </w:divBdr>
            </w:div>
            <w:div w:id="1293318678">
              <w:marLeft w:val="0"/>
              <w:marRight w:val="0"/>
              <w:marTop w:val="0"/>
              <w:marBottom w:val="0"/>
              <w:divBdr>
                <w:top w:val="none" w:sz="0" w:space="0" w:color="auto"/>
                <w:left w:val="none" w:sz="0" w:space="0" w:color="auto"/>
                <w:bottom w:val="none" w:sz="0" w:space="0" w:color="auto"/>
                <w:right w:val="none" w:sz="0" w:space="0" w:color="auto"/>
              </w:divBdr>
            </w:div>
            <w:div w:id="933824932">
              <w:marLeft w:val="0"/>
              <w:marRight w:val="0"/>
              <w:marTop w:val="0"/>
              <w:marBottom w:val="0"/>
              <w:divBdr>
                <w:top w:val="none" w:sz="0" w:space="0" w:color="auto"/>
                <w:left w:val="none" w:sz="0" w:space="0" w:color="auto"/>
                <w:bottom w:val="none" w:sz="0" w:space="0" w:color="auto"/>
                <w:right w:val="none" w:sz="0" w:space="0" w:color="auto"/>
              </w:divBdr>
            </w:div>
            <w:div w:id="1725566746">
              <w:marLeft w:val="0"/>
              <w:marRight w:val="0"/>
              <w:marTop w:val="0"/>
              <w:marBottom w:val="0"/>
              <w:divBdr>
                <w:top w:val="none" w:sz="0" w:space="0" w:color="auto"/>
                <w:left w:val="none" w:sz="0" w:space="0" w:color="auto"/>
                <w:bottom w:val="none" w:sz="0" w:space="0" w:color="auto"/>
                <w:right w:val="none" w:sz="0" w:space="0" w:color="auto"/>
              </w:divBdr>
            </w:div>
            <w:div w:id="1500460890">
              <w:marLeft w:val="0"/>
              <w:marRight w:val="0"/>
              <w:marTop w:val="0"/>
              <w:marBottom w:val="0"/>
              <w:divBdr>
                <w:top w:val="none" w:sz="0" w:space="0" w:color="auto"/>
                <w:left w:val="none" w:sz="0" w:space="0" w:color="auto"/>
                <w:bottom w:val="none" w:sz="0" w:space="0" w:color="auto"/>
                <w:right w:val="none" w:sz="0" w:space="0" w:color="auto"/>
              </w:divBdr>
            </w:div>
            <w:div w:id="420683341">
              <w:marLeft w:val="0"/>
              <w:marRight w:val="0"/>
              <w:marTop w:val="0"/>
              <w:marBottom w:val="0"/>
              <w:divBdr>
                <w:top w:val="none" w:sz="0" w:space="0" w:color="auto"/>
                <w:left w:val="none" w:sz="0" w:space="0" w:color="auto"/>
                <w:bottom w:val="none" w:sz="0" w:space="0" w:color="auto"/>
                <w:right w:val="none" w:sz="0" w:space="0" w:color="auto"/>
              </w:divBdr>
            </w:div>
            <w:div w:id="2116754090">
              <w:marLeft w:val="0"/>
              <w:marRight w:val="0"/>
              <w:marTop w:val="0"/>
              <w:marBottom w:val="0"/>
              <w:divBdr>
                <w:top w:val="none" w:sz="0" w:space="0" w:color="auto"/>
                <w:left w:val="none" w:sz="0" w:space="0" w:color="auto"/>
                <w:bottom w:val="none" w:sz="0" w:space="0" w:color="auto"/>
                <w:right w:val="none" w:sz="0" w:space="0" w:color="auto"/>
              </w:divBdr>
            </w:div>
            <w:div w:id="1939558765">
              <w:marLeft w:val="0"/>
              <w:marRight w:val="0"/>
              <w:marTop w:val="0"/>
              <w:marBottom w:val="0"/>
              <w:divBdr>
                <w:top w:val="none" w:sz="0" w:space="0" w:color="auto"/>
                <w:left w:val="none" w:sz="0" w:space="0" w:color="auto"/>
                <w:bottom w:val="none" w:sz="0" w:space="0" w:color="auto"/>
                <w:right w:val="none" w:sz="0" w:space="0" w:color="auto"/>
              </w:divBdr>
            </w:div>
            <w:div w:id="1389844915">
              <w:marLeft w:val="0"/>
              <w:marRight w:val="0"/>
              <w:marTop w:val="0"/>
              <w:marBottom w:val="0"/>
              <w:divBdr>
                <w:top w:val="none" w:sz="0" w:space="0" w:color="auto"/>
                <w:left w:val="none" w:sz="0" w:space="0" w:color="auto"/>
                <w:bottom w:val="none" w:sz="0" w:space="0" w:color="auto"/>
                <w:right w:val="none" w:sz="0" w:space="0" w:color="auto"/>
              </w:divBdr>
            </w:div>
            <w:div w:id="943919477">
              <w:marLeft w:val="0"/>
              <w:marRight w:val="0"/>
              <w:marTop w:val="0"/>
              <w:marBottom w:val="0"/>
              <w:divBdr>
                <w:top w:val="none" w:sz="0" w:space="0" w:color="auto"/>
                <w:left w:val="none" w:sz="0" w:space="0" w:color="auto"/>
                <w:bottom w:val="none" w:sz="0" w:space="0" w:color="auto"/>
                <w:right w:val="none" w:sz="0" w:space="0" w:color="auto"/>
              </w:divBdr>
            </w:div>
            <w:div w:id="1184826125">
              <w:marLeft w:val="0"/>
              <w:marRight w:val="0"/>
              <w:marTop w:val="0"/>
              <w:marBottom w:val="0"/>
              <w:divBdr>
                <w:top w:val="none" w:sz="0" w:space="0" w:color="auto"/>
                <w:left w:val="none" w:sz="0" w:space="0" w:color="auto"/>
                <w:bottom w:val="none" w:sz="0" w:space="0" w:color="auto"/>
                <w:right w:val="none" w:sz="0" w:space="0" w:color="auto"/>
              </w:divBdr>
            </w:div>
            <w:div w:id="358627415">
              <w:marLeft w:val="0"/>
              <w:marRight w:val="0"/>
              <w:marTop w:val="0"/>
              <w:marBottom w:val="0"/>
              <w:divBdr>
                <w:top w:val="none" w:sz="0" w:space="0" w:color="auto"/>
                <w:left w:val="none" w:sz="0" w:space="0" w:color="auto"/>
                <w:bottom w:val="none" w:sz="0" w:space="0" w:color="auto"/>
                <w:right w:val="none" w:sz="0" w:space="0" w:color="auto"/>
              </w:divBdr>
            </w:div>
            <w:div w:id="1829469866">
              <w:marLeft w:val="0"/>
              <w:marRight w:val="0"/>
              <w:marTop w:val="0"/>
              <w:marBottom w:val="0"/>
              <w:divBdr>
                <w:top w:val="none" w:sz="0" w:space="0" w:color="auto"/>
                <w:left w:val="none" w:sz="0" w:space="0" w:color="auto"/>
                <w:bottom w:val="none" w:sz="0" w:space="0" w:color="auto"/>
                <w:right w:val="none" w:sz="0" w:space="0" w:color="auto"/>
              </w:divBdr>
            </w:div>
            <w:div w:id="1776824962">
              <w:marLeft w:val="0"/>
              <w:marRight w:val="0"/>
              <w:marTop w:val="0"/>
              <w:marBottom w:val="0"/>
              <w:divBdr>
                <w:top w:val="none" w:sz="0" w:space="0" w:color="auto"/>
                <w:left w:val="none" w:sz="0" w:space="0" w:color="auto"/>
                <w:bottom w:val="none" w:sz="0" w:space="0" w:color="auto"/>
                <w:right w:val="none" w:sz="0" w:space="0" w:color="auto"/>
              </w:divBdr>
            </w:div>
            <w:div w:id="9585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077">
      <w:bodyDiv w:val="1"/>
      <w:marLeft w:val="0"/>
      <w:marRight w:val="0"/>
      <w:marTop w:val="0"/>
      <w:marBottom w:val="0"/>
      <w:divBdr>
        <w:top w:val="none" w:sz="0" w:space="0" w:color="auto"/>
        <w:left w:val="none" w:sz="0" w:space="0" w:color="auto"/>
        <w:bottom w:val="none" w:sz="0" w:space="0" w:color="auto"/>
        <w:right w:val="none" w:sz="0" w:space="0" w:color="auto"/>
      </w:divBdr>
      <w:divsChild>
        <w:div w:id="76757019">
          <w:marLeft w:val="0"/>
          <w:marRight w:val="0"/>
          <w:marTop w:val="0"/>
          <w:marBottom w:val="0"/>
          <w:divBdr>
            <w:top w:val="none" w:sz="0" w:space="0" w:color="auto"/>
            <w:left w:val="none" w:sz="0" w:space="0" w:color="auto"/>
            <w:bottom w:val="none" w:sz="0" w:space="0" w:color="auto"/>
            <w:right w:val="none" w:sz="0" w:space="0" w:color="auto"/>
          </w:divBdr>
        </w:div>
      </w:divsChild>
    </w:div>
    <w:div w:id="1889880134">
      <w:bodyDiv w:val="1"/>
      <w:marLeft w:val="0"/>
      <w:marRight w:val="0"/>
      <w:marTop w:val="0"/>
      <w:marBottom w:val="0"/>
      <w:divBdr>
        <w:top w:val="none" w:sz="0" w:space="0" w:color="auto"/>
        <w:left w:val="none" w:sz="0" w:space="0" w:color="auto"/>
        <w:bottom w:val="none" w:sz="0" w:space="0" w:color="auto"/>
        <w:right w:val="none" w:sz="0" w:space="0" w:color="auto"/>
      </w:divBdr>
    </w:div>
    <w:div w:id="1897470350">
      <w:bodyDiv w:val="1"/>
      <w:marLeft w:val="0"/>
      <w:marRight w:val="0"/>
      <w:marTop w:val="0"/>
      <w:marBottom w:val="0"/>
      <w:divBdr>
        <w:top w:val="none" w:sz="0" w:space="0" w:color="auto"/>
        <w:left w:val="none" w:sz="0" w:space="0" w:color="auto"/>
        <w:bottom w:val="none" w:sz="0" w:space="0" w:color="auto"/>
        <w:right w:val="none" w:sz="0" w:space="0" w:color="auto"/>
      </w:divBdr>
    </w:div>
    <w:div w:id="1933854681">
      <w:bodyDiv w:val="1"/>
      <w:marLeft w:val="0"/>
      <w:marRight w:val="0"/>
      <w:marTop w:val="0"/>
      <w:marBottom w:val="0"/>
      <w:divBdr>
        <w:top w:val="none" w:sz="0" w:space="0" w:color="auto"/>
        <w:left w:val="none" w:sz="0" w:space="0" w:color="auto"/>
        <w:bottom w:val="none" w:sz="0" w:space="0" w:color="auto"/>
        <w:right w:val="none" w:sz="0" w:space="0" w:color="auto"/>
      </w:divBdr>
    </w:div>
    <w:div w:id="1976905221">
      <w:bodyDiv w:val="1"/>
      <w:marLeft w:val="0"/>
      <w:marRight w:val="0"/>
      <w:marTop w:val="0"/>
      <w:marBottom w:val="0"/>
      <w:divBdr>
        <w:top w:val="none" w:sz="0" w:space="0" w:color="auto"/>
        <w:left w:val="none" w:sz="0" w:space="0" w:color="auto"/>
        <w:bottom w:val="none" w:sz="0" w:space="0" w:color="auto"/>
        <w:right w:val="none" w:sz="0" w:space="0" w:color="auto"/>
      </w:divBdr>
    </w:div>
    <w:div w:id="2003894282">
      <w:bodyDiv w:val="1"/>
      <w:marLeft w:val="0"/>
      <w:marRight w:val="0"/>
      <w:marTop w:val="0"/>
      <w:marBottom w:val="0"/>
      <w:divBdr>
        <w:top w:val="none" w:sz="0" w:space="0" w:color="auto"/>
        <w:left w:val="none" w:sz="0" w:space="0" w:color="auto"/>
        <w:bottom w:val="none" w:sz="0" w:space="0" w:color="auto"/>
        <w:right w:val="none" w:sz="0" w:space="0" w:color="auto"/>
      </w:divBdr>
    </w:div>
    <w:div w:id="2015110561">
      <w:bodyDiv w:val="1"/>
      <w:marLeft w:val="0"/>
      <w:marRight w:val="0"/>
      <w:marTop w:val="0"/>
      <w:marBottom w:val="0"/>
      <w:divBdr>
        <w:top w:val="none" w:sz="0" w:space="0" w:color="auto"/>
        <w:left w:val="none" w:sz="0" w:space="0" w:color="auto"/>
        <w:bottom w:val="none" w:sz="0" w:space="0" w:color="auto"/>
        <w:right w:val="none" w:sz="0" w:space="0" w:color="auto"/>
      </w:divBdr>
    </w:div>
    <w:div w:id="2082870471">
      <w:bodyDiv w:val="1"/>
      <w:marLeft w:val="0"/>
      <w:marRight w:val="0"/>
      <w:marTop w:val="0"/>
      <w:marBottom w:val="0"/>
      <w:divBdr>
        <w:top w:val="none" w:sz="0" w:space="0" w:color="auto"/>
        <w:left w:val="none" w:sz="0" w:space="0" w:color="auto"/>
        <w:bottom w:val="none" w:sz="0" w:space="0" w:color="auto"/>
        <w:right w:val="none" w:sz="0" w:space="0" w:color="auto"/>
      </w:divBdr>
    </w:div>
    <w:div w:id="2092313064">
      <w:bodyDiv w:val="1"/>
      <w:marLeft w:val="0"/>
      <w:marRight w:val="0"/>
      <w:marTop w:val="0"/>
      <w:marBottom w:val="0"/>
      <w:divBdr>
        <w:top w:val="none" w:sz="0" w:space="0" w:color="auto"/>
        <w:left w:val="none" w:sz="0" w:space="0" w:color="auto"/>
        <w:bottom w:val="none" w:sz="0" w:space="0" w:color="auto"/>
        <w:right w:val="none" w:sz="0" w:space="0" w:color="auto"/>
      </w:divBdr>
    </w:div>
    <w:div w:id="2101480868">
      <w:bodyDiv w:val="1"/>
      <w:marLeft w:val="0"/>
      <w:marRight w:val="0"/>
      <w:marTop w:val="0"/>
      <w:marBottom w:val="0"/>
      <w:divBdr>
        <w:top w:val="none" w:sz="0" w:space="0" w:color="auto"/>
        <w:left w:val="none" w:sz="0" w:space="0" w:color="auto"/>
        <w:bottom w:val="none" w:sz="0" w:space="0" w:color="auto"/>
        <w:right w:val="none" w:sz="0" w:space="0" w:color="auto"/>
      </w:divBdr>
    </w:div>
    <w:div w:id="21289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nrd.state.nm.us/SFD/RFPs/RFPMain.html" TargetMode="External"/><Relationship Id="rId13" Type="http://schemas.openxmlformats.org/officeDocument/2006/relationships/hyperlink" Target="http://nmdairy.org/convention.htm" TargetMode="External"/><Relationship Id="rId18" Type="http://schemas.openxmlformats.org/officeDocument/2006/relationships/hyperlink" Target="http://www.fs.usda.gov/detail/cibola/landmanagement/planning/?cid=FSBDEV3_06562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s.usda.gov/detail/gila/home/?cid=STELPRD3828671" TargetMode="External"/><Relationship Id="rId7" Type="http://schemas.openxmlformats.org/officeDocument/2006/relationships/hyperlink" Target="http://www.generalservices.state.nm.us/statepurchasing/ITBs__RFPs_and_Bid_Tabulation.aspx" TargetMode="External"/><Relationship Id="rId12" Type="http://schemas.openxmlformats.org/officeDocument/2006/relationships/hyperlink" Target="mailto:dpnm@juno.com" TargetMode="External"/><Relationship Id="rId17" Type="http://schemas.openxmlformats.org/officeDocument/2006/relationships/hyperlink" Target="https://www.swcs.org/events/conferences/2018-annual-conference/" TargetMode="External"/><Relationship Id="rId25" Type="http://schemas.openxmlformats.org/officeDocument/2006/relationships/hyperlink" Target="mailto:kkruthaupt@nmda.nmsu.edu" TargetMode="External"/><Relationship Id="rId2" Type="http://schemas.openxmlformats.org/officeDocument/2006/relationships/numbering" Target="numbering.xml"/><Relationship Id="rId16" Type="http://schemas.openxmlformats.org/officeDocument/2006/relationships/hyperlink" Target="mailto:corporate.info@swcs.org" TargetMode="External"/><Relationship Id="rId20" Type="http://schemas.openxmlformats.org/officeDocument/2006/relationships/hyperlink" Target="http://www.fs.usda.gov/detail/santafe/landmanagement/planning/?cid=stelprd3791442" TargetMode="External"/><Relationship Id="rId1" Type="http://schemas.openxmlformats.org/officeDocument/2006/relationships/customXml" Target="../customXml/item1.xml"/><Relationship Id="rId6" Type="http://schemas.openxmlformats.org/officeDocument/2006/relationships/hyperlink" Target="http://www.nmda.nmsu.edu/apr/soil-and-water-conservation-districts/" TargetMode="External"/><Relationship Id="rId11" Type="http://schemas.openxmlformats.org/officeDocument/2006/relationships/hyperlink" Target="http://nmyrm.nmsu.edu" TargetMode="External"/><Relationship Id="rId24" Type="http://schemas.openxmlformats.org/officeDocument/2006/relationships/hyperlink" Target="mailto:swcc@nmda.nmsu.edu" TargetMode="External"/><Relationship Id="rId5" Type="http://schemas.openxmlformats.org/officeDocument/2006/relationships/webSettings" Target="webSettings.xml"/><Relationship Id="rId15" Type="http://schemas.openxmlformats.org/officeDocument/2006/relationships/hyperlink" Target="https://animas.nmwrri.nmsu.edu/2018/" TargetMode="External"/><Relationship Id="rId23" Type="http://schemas.openxmlformats.org/officeDocument/2006/relationships/hyperlink" Target="mailto:christina.espinoza@state.nm.us" TargetMode="External"/><Relationship Id="rId10" Type="http://schemas.openxmlformats.org/officeDocument/2006/relationships/hyperlink" Target="https://newscenter.nmsu.edu/Articles/view/13002/nmsu-nmda-agricultural-leaders-listening-sessions-begin-in-roswell-march-28" TargetMode="External"/><Relationship Id="rId19" Type="http://schemas.openxmlformats.org/officeDocument/2006/relationships/hyperlink" Target="http://www.fs.usda.gov/detail/carson/landmanagement/planning/?cid=stelprdb5443166" TargetMode="External"/><Relationship Id="rId4" Type="http://schemas.openxmlformats.org/officeDocument/2006/relationships/settings" Target="settings.xml"/><Relationship Id="rId9" Type="http://schemas.openxmlformats.org/officeDocument/2006/relationships/hyperlink" Target="mailto:conserve@hughes.net" TargetMode="External"/><Relationship Id="rId14" Type="http://schemas.openxmlformats.org/officeDocument/2006/relationships/hyperlink" Target="mailto:nmcga@nmagriculture.org" TargetMode="External"/><Relationship Id="rId22" Type="http://schemas.openxmlformats.org/officeDocument/2006/relationships/hyperlink" Target="http://www.fs.usda.gov/detail/lincoln/home/?cid=stelprd381430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9EE70-FA76-41EF-B2F5-719DDDA5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Tiffany</dc:creator>
  <cp:keywords/>
  <dc:description/>
  <cp:lastModifiedBy>Mechenbier, Katie</cp:lastModifiedBy>
  <cp:revision>5</cp:revision>
  <dcterms:created xsi:type="dcterms:W3CDTF">2018-05-25T19:34:00Z</dcterms:created>
  <dcterms:modified xsi:type="dcterms:W3CDTF">2018-05-30T18:34:00Z</dcterms:modified>
</cp:coreProperties>
</file>